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9A769" w14:textId="77777777" w:rsidR="00FB6CA4" w:rsidRDefault="00FB6CA4" w:rsidP="00FB6CA4">
      <w:pPr>
        <w:pStyle w:val="NoSpacing"/>
        <w:jc w:val="right"/>
        <w:outlineLvl w:val="0"/>
        <w:rPr>
          <w:b/>
          <w:i/>
          <w:sz w:val="22"/>
        </w:rPr>
      </w:pPr>
      <w:r>
        <w:rPr>
          <w:b/>
          <w:i/>
          <w:sz w:val="22"/>
        </w:rPr>
        <w:tab/>
      </w:r>
    </w:p>
    <w:p w14:paraId="540832F9" w14:textId="77777777" w:rsidR="00FB6CA4" w:rsidRPr="00EE21B9" w:rsidRDefault="00FB6CA4" w:rsidP="00FB6CA4">
      <w:pPr>
        <w:spacing w:after="0" w:line="240" w:lineRule="auto"/>
        <w:rPr>
          <w:rFonts w:eastAsia="Times New Roman" w:cs="Times New Roman"/>
          <w:szCs w:val="24"/>
        </w:rPr>
      </w:pPr>
    </w:p>
    <w:p w14:paraId="59984D67"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TITLE*:</w:t>
      </w:r>
      <w:r w:rsidR="008A288B">
        <w:rPr>
          <w:rFonts w:eastAsia="Times New Roman" w:cs="Times New Roman"/>
          <w:b/>
          <w:szCs w:val="24"/>
        </w:rPr>
        <w:t xml:space="preserve"> </w:t>
      </w:r>
      <w:r w:rsidR="000800F7">
        <w:rPr>
          <w:b/>
        </w:rPr>
        <w:t>Systems Analysis</w:t>
      </w:r>
    </w:p>
    <w:p w14:paraId="42DE452E" w14:textId="77777777" w:rsidR="00FB6CA4" w:rsidRPr="00EE21B9" w:rsidRDefault="00FB6CA4" w:rsidP="00FB6CA4">
      <w:pPr>
        <w:spacing w:after="0" w:line="240" w:lineRule="auto"/>
        <w:rPr>
          <w:rFonts w:eastAsia="Times New Roman" w:cs="Times New Roman"/>
          <w:b/>
          <w:szCs w:val="24"/>
        </w:rPr>
      </w:pPr>
    </w:p>
    <w:p w14:paraId="6410CA9A"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CATALOG – PREFIX/COURSE NUMBER/COURSE SECTION*:</w:t>
      </w:r>
      <w:r w:rsidR="008A288B">
        <w:rPr>
          <w:rFonts w:eastAsia="Times New Roman" w:cs="Times New Roman"/>
          <w:b/>
          <w:szCs w:val="24"/>
        </w:rPr>
        <w:t xml:space="preserve"> CSCI 22</w:t>
      </w:r>
      <w:r w:rsidR="000800F7">
        <w:rPr>
          <w:rFonts w:eastAsia="Times New Roman" w:cs="Times New Roman"/>
          <w:b/>
          <w:szCs w:val="24"/>
        </w:rPr>
        <w:t>40</w:t>
      </w:r>
    </w:p>
    <w:p w14:paraId="73396E6D" w14:textId="77777777" w:rsidR="00FB6CA4" w:rsidRPr="00EE21B9" w:rsidRDefault="00FB6CA4" w:rsidP="00FB6CA4">
      <w:pPr>
        <w:spacing w:after="0" w:line="240" w:lineRule="auto"/>
        <w:rPr>
          <w:rFonts w:eastAsia="Times New Roman" w:cs="Times New Roman"/>
          <w:b/>
          <w:szCs w:val="24"/>
        </w:rPr>
      </w:pPr>
    </w:p>
    <w:p w14:paraId="7D4E4ECB" w14:textId="296B78A5"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PREREQUISITE(S)*:</w:t>
      </w:r>
      <w:r w:rsidR="000800F7">
        <w:rPr>
          <w:rFonts w:eastAsia="Times New Roman" w:cs="Times New Roman"/>
          <w:b/>
          <w:szCs w:val="24"/>
        </w:rPr>
        <w:t xml:space="preserve"> CSCI 1150</w:t>
      </w:r>
      <w:r w:rsidR="00BF1A1B">
        <w:rPr>
          <w:rFonts w:eastAsia="Times New Roman" w:cs="Times New Roman"/>
          <w:b/>
          <w:szCs w:val="24"/>
        </w:rPr>
        <w:tab/>
      </w:r>
      <w:r w:rsidR="00BF1A1B">
        <w:rPr>
          <w:rFonts w:eastAsia="Times New Roman" w:cs="Times New Roman"/>
          <w:b/>
          <w:szCs w:val="24"/>
        </w:rPr>
        <w:tab/>
      </w:r>
      <w:r w:rsidR="00BF1A1B">
        <w:rPr>
          <w:rFonts w:eastAsia="Times New Roman" w:cs="Times New Roman"/>
          <w:b/>
          <w:szCs w:val="24"/>
        </w:rPr>
        <w:tab/>
      </w:r>
      <w:bookmarkStart w:id="0" w:name="_GoBack"/>
      <w:bookmarkEnd w:id="0"/>
      <w:r w:rsidRPr="00EE21B9">
        <w:rPr>
          <w:rFonts w:eastAsia="Times New Roman" w:cs="Times New Roman"/>
          <w:b/>
          <w:szCs w:val="24"/>
        </w:rPr>
        <w:t>COREQUISITE(S)*:</w:t>
      </w:r>
      <w:r w:rsidR="00BF1A1B">
        <w:rPr>
          <w:rFonts w:eastAsia="Times New Roman" w:cs="Times New Roman"/>
          <w:b/>
          <w:szCs w:val="24"/>
        </w:rPr>
        <w:t xml:space="preserve"> None</w:t>
      </w:r>
    </w:p>
    <w:p w14:paraId="4031C40C" w14:textId="77777777" w:rsidR="00FB6CA4" w:rsidRPr="00EE21B9" w:rsidRDefault="00FB6CA4" w:rsidP="00FB6CA4">
      <w:pPr>
        <w:spacing w:after="0" w:line="240" w:lineRule="auto"/>
        <w:rPr>
          <w:rFonts w:eastAsia="Times New Roman" w:cs="Times New Roman"/>
          <w:b/>
          <w:szCs w:val="24"/>
        </w:rPr>
      </w:pPr>
    </w:p>
    <w:p w14:paraId="503AD567"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TIME/LOCATION: (</w:t>
      </w:r>
      <w:r w:rsidRPr="00EE21B9">
        <w:rPr>
          <w:rFonts w:eastAsia="Times New Roman" w:cs="Times New Roman"/>
          <w:b/>
          <w:i/>
          <w:szCs w:val="24"/>
          <w:u w:val="single"/>
        </w:rPr>
        <w:t>Course Syllabus – Individual Instructor Specific</w:t>
      </w:r>
      <w:r w:rsidRPr="00EE21B9">
        <w:rPr>
          <w:rFonts w:eastAsia="Times New Roman" w:cs="Times New Roman"/>
          <w:b/>
          <w:szCs w:val="24"/>
        </w:rPr>
        <w:t>)</w:t>
      </w:r>
    </w:p>
    <w:p w14:paraId="7C19B079" w14:textId="77777777" w:rsidR="00FB6CA4" w:rsidRPr="00EE21B9" w:rsidRDefault="00FB6CA4" w:rsidP="00FB6CA4">
      <w:pPr>
        <w:spacing w:after="0" w:line="240" w:lineRule="auto"/>
        <w:rPr>
          <w:rFonts w:eastAsia="Times New Roman" w:cs="Times New Roman"/>
          <w:b/>
          <w:szCs w:val="24"/>
        </w:rPr>
      </w:pPr>
    </w:p>
    <w:p w14:paraId="00940CEB"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CREDIT HOURS*:</w:t>
      </w:r>
      <w:r w:rsidRPr="00EE21B9">
        <w:rPr>
          <w:rFonts w:eastAsia="Times New Roman" w:cs="Times New Roman"/>
          <w:b/>
          <w:szCs w:val="24"/>
        </w:rPr>
        <w:tab/>
      </w:r>
      <w:r w:rsidR="008A288B">
        <w:rPr>
          <w:rFonts w:eastAsia="Times New Roman" w:cs="Times New Roman"/>
          <w:b/>
          <w:szCs w:val="24"/>
        </w:rPr>
        <w:t xml:space="preserve"> 3</w:t>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t>LECTURE HOURS*:</w:t>
      </w:r>
      <w:r w:rsidR="008A288B">
        <w:rPr>
          <w:rFonts w:eastAsia="Times New Roman" w:cs="Times New Roman"/>
          <w:b/>
          <w:szCs w:val="24"/>
        </w:rPr>
        <w:t xml:space="preserve"> 3</w:t>
      </w:r>
    </w:p>
    <w:p w14:paraId="4AC049B2" w14:textId="77777777" w:rsidR="00FB6CA4" w:rsidRPr="00EE21B9" w:rsidRDefault="00FB6CA4" w:rsidP="00FB6CA4">
      <w:pPr>
        <w:spacing w:after="0" w:line="240" w:lineRule="auto"/>
        <w:rPr>
          <w:rFonts w:eastAsia="Times New Roman" w:cs="Times New Roman"/>
          <w:b/>
          <w:szCs w:val="24"/>
        </w:rPr>
      </w:pPr>
      <w:r w:rsidRPr="00EE21B9">
        <w:rPr>
          <w:rFonts w:eastAsia="Times New Roman" w:cs="Times New Roman"/>
          <w:b/>
          <w:szCs w:val="24"/>
        </w:rPr>
        <w:tab/>
        <w:t>LABORATORY HOURS*: (contact hours)</w:t>
      </w:r>
      <w:r w:rsidRPr="00EE21B9">
        <w:rPr>
          <w:rFonts w:eastAsia="Times New Roman" w:cs="Times New Roman"/>
          <w:b/>
          <w:szCs w:val="24"/>
        </w:rPr>
        <w:tab/>
        <w:t>OBSERVATION HOURS*:</w:t>
      </w:r>
    </w:p>
    <w:p w14:paraId="4DD7FF97" w14:textId="77777777" w:rsidR="00FB6CA4" w:rsidRPr="00EE21B9" w:rsidRDefault="00FB6CA4" w:rsidP="00FB6CA4">
      <w:pPr>
        <w:spacing w:after="0" w:line="240" w:lineRule="auto"/>
        <w:rPr>
          <w:rFonts w:eastAsia="Times New Roman" w:cs="Times New Roman"/>
          <w:b/>
          <w:szCs w:val="24"/>
        </w:rPr>
      </w:pPr>
    </w:p>
    <w:p w14:paraId="7275258F"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FACULTY CONTACT INFORMATION: </w:t>
      </w:r>
      <w:r w:rsidRPr="00EE21B9">
        <w:rPr>
          <w:rFonts w:eastAsia="Times New Roman" w:cs="Times New Roman"/>
          <w:b/>
          <w:i/>
          <w:szCs w:val="24"/>
          <w:u w:val="single"/>
        </w:rPr>
        <w:t>(Course Syllabus – Individual Instructor Specific)</w:t>
      </w:r>
    </w:p>
    <w:p w14:paraId="132ED9C2" w14:textId="77777777" w:rsidR="00FB6CA4" w:rsidRPr="00EE21B9" w:rsidRDefault="00FB6CA4" w:rsidP="00FB6CA4">
      <w:pPr>
        <w:spacing w:after="0" w:line="240" w:lineRule="auto"/>
        <w:rPr>
          <w:rFonts w:eastAsia="Times New Roman" w:cs="Times New Roman"/>
          <w:b/>
          <w:szCs w:val="24"/>
        </w:rPr>
      </w:pPr>
    </w:p>
    <w:p w14:paraId="0764B63B"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DESCRIPTION*:</w:t>
      </w:r>
    </w:p>
    <w:p w14:paraId="3DAFA53D" w14:textId="77777777" w:rsidR="008A288B" w:rsidRPr="008A288B" w:rsidRDefault="008A288B" w:rsidP="008A288B">
      <w:pPr>
        <w:spacing w:after="0" w:line="240" w:lineRule="auto"/>
        <w:rPr>
          <w:rFonts w:eastAsia="Times New Roman" w:cs="Times New Roman"/>
          <w:b/>
          <w:szCs w:val="24"/>
        </w:rPr>
      </w:pPr>
    </w:p>
    <w:p w14:paraId="1662EAA8" w14:textId="77777777" w:rsidR="000800F7" w:rsidRPr="00655824" w:rsidRDefault="000800F7" w:rsidP="000800F7">
      <w:pPr>
        <w:pStyle w:val="NoSpacing"/>
        <w:ind w:left="720"/>
        <w:rPr>
          <w:szCs w:val="24"/>
        </w:rPr>
      </w:pPr>
      <w:r w:rsidRPr="00655824">
        <w:rPr>
          <w:szCs w:val="24"/>
        </w:rPr>
        <w:t>This course introduces the student to the study of Systems Analysis. The course covers information systems, equipment requirements, and modeling of new systems. The cases, projects and exercises give the student a wide variety of experiences and options to explore and apply the concepts of system analysis.</w:t>
      </w:r>
    </w:p>
    <w:p w14:paraId="6BD0EC2C" w14:textId="77777777" w:rsidR="008A288B" w:rsidRPr="008A288B" w:rsidRDefault="008A288B" w:rsidP="008A288B">
      <w:pPr>
        <w:spacing w:after="0" w:line="240" w:lineRule="auto"/>
        <w:ind w:left="720"/>
        <w:rPr>
          <w:b/>
        </w:rPr>
      </w:pPr>
    </w:p>
    <w:p w14:paraId="49013637" w14:textId="77777777" w:rsidR="00FB6CA4" w:rsidRPr="00EE21B9" w:rsidRDefault="00FB6CA4" w:rsidP="00FB6CA4">
      <w:pPr>
        <w:spacing w:after="0" w:line="240" w:lineRule="auto"/>
        <w:rPr>
          <w:rFonts w:eastAsia="Times New Roman" w:cs="Times New Roman"/>
          <w:b/>
          <w:szCs w:val="24"/>
        </w:rPr>
      </w:pPr>
    </w:p>
    <w:p w14:paraId="4E89BAEA"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LEARNING OBJECTIVES*:</w:t>
      </w:r>
    </w:p>
    <w:p w14:paraId="14D4822B" w14:textId="77777777" w:rsidR="008A288B" w:rsidRDefault="008A288B" w:rsidP="008A288B">
      <w:pPr>
        <w:pStyle w:val="ListParagraph"/>
        <w:spacing w:after="0" w:line="240" w:lineRule="auto"/>
        <w:rPr>
          <w:rFonts w:eastAsia="Times New Roman" w:cs="Times New Roman"/>
          <w:b/>
          <w:szCs w:val="24"/>
        </w:rPr>
      </w:pPr>
    </w:p>
    <w:p w14:paraId="37927953" w14:textId="77777777" w:rsidR="000800F7" w:rsidRDefault="000800F7" w:rsidP="000800F7">
      <w:pPr>
        <w:pStyle w:val="ListParagraph"/>
        <w:numPr>
          <w:ilvl w:val="0"/>
          <w:numId w:val="4"/>
        </w:numPr>
        <w:spacing w:after="0" w:line="240" w:lineRule="auto"/>
        <w:rPr>
          <w:rFonts w:eastAsia="Times New Roman" w:cs="Times New Roman"/>
          <w:bCs/>
          <w:szCs w:val="24"/>
        </w:rPr>
      </w:pPr>
      <w:r w:rsidRPr="000800F7">
        <w:rPr>
          <w:rFonts w:eastAsia="Times New Roman" w:cs="Times New Roman"/>
          <w:bCs/>
          <w:szCs w:val="24"/>
        </w:rPr>
        <w:t>Define an information system and describe its components</w:t>
      </w:r>
      <w:r>
        <w:rPr>
          <w:rFonts w:eastAsia="Times New Roman" w:cs="Times New Roman"/>
          <w:bCs/>
          <w:szCs w:val="24"/>
        </w:rPr>
        <w:t>.</w:t>
      </w:r>
    </w:p>
    <w:p w14:paraId="0945267E" w14:textId="77777777" w:rsidR="000800F7" w:rsidRDefault="000800F7" w:rsidP="000800F7">
      <w:pPr>
        <w:pStyle w:val="ListParagraph"/>
        <w:numPr>
          <w:ilvl w:val="0"/>
          <w:numId w:val="4"/>
        </w:numPr>
        <w:spacing w:after="0" w:line="240" w:lineRule="auto"/>
        <w:rPr>
          <w:rFonts w:eastAsia="Times New Roman" w:cs="Times New Roman"/>
          <w:bCs/>
          <w:szCs w:val="24"/>
        </w:rPr>
      </w:pPr>
      <w:r w:rsidRPr="000800F7">
        <w:rPr>
          <w:rFonts w:eastAsia="Times New Roman" w:cs="Times New Roman"/>
          <w:bCs/>
          <w:szCs w:val="24"/>
        </w:rPr>
        <w:t>Describe the SDLC, and explain how it serves as a framework for systems development and business modeling.</w:t>
      </w:r>
    </w:p>
    <w:p w14:paraId="3CE2723C" w14:textId="77777777" w:rsidR="000800F7" w:rsidRDefault="000800F7" w:rsidP="000800F7">
      <w:pPr>
        <w:pStyle w:val="ListParagraph"/>
        <w:numPr>
          <w:ilvl w:val="0"/>
          <w:numId w:val="4"/>
        </w:numPr>
        <w:spacing w:after="0" w:line="240" w:lineRule="auto"/>
        <w:rPr>
          <w:rFonts w:eastAsia="Times New Roman" w:cs="Times New Roman"/>
          <w:bCs/>
          <w:szCs w:val="24"/>
        </w:rPr>
      </w:pPr>
      <w:r w:rsidRPr="000800F7">
        <w:rPr>
          <w:rFonts w:eastAsia="Times New Roman" w:cs="Times New Roman"/>
          <w:bCs/>
          <w:szCs w:val="24"/>
        </w:rPr>
        <w:t>Explain the initial review of systems requests and the role of the systems review committee.</w:t>
      </w:r>
    </w:p>
    <w:p w14:paraId="5645460E" w14:textId="77777777" w:rsidR="000800F7" w:rsidRDefault="000800F7" w:rsidP="000800F7">
      <w:pPr>
        <w:pStyle w:val="ListParagraph"/>
        <w:numPr>
          <w:ilvl w:val="0"/>
          <w:numId w:val="4"/>
        </w:numPr>
        <w:spacing w:after="0" w:line="240" w:lineRule="auto"/>
        <w:rPr>
          <w:rFonts w:eastAsia="Times New Roman" w:cs="Times New Roman"/>
          <w:bCs/>
          <w:szCs w:val="24"/>
        </w:rPr>
      </w:pPr>
      <w:r w:rsidRPr="000800F7">
        <w:rPr>
          <w:rFonts w:eastAsia="Times New Roman" w:cs="Times New Roman"/>
          <w:bCs/>
          <w:szCs w:val="24"/>
        </w:rPr>
        <w:t>Describe the steps in a preliminary investigation and the end product of an investigation</w:t>
      </w:r>
      <w:r>
        <w:rPr>
          <w:rFonts w:eastAsia="Times New Roman" w:cs="Times New Roman"/>
          <w:bCs/>
          <w:szCs w:val="24"/>
        </w:rPr>
        <w:t>.</w:t>
      </w:r>
    </w:p>
    <w:p w14:paraId="3A9D7442" w14:textId="77777777" w:rsidR="000800F7" w:rsidRDefault="000800F7" w:rsidP="000800F7">
      <w:pPr>
        <w:pStyle w:val="ListParagraph"/>
        <w:numPr>
          <w:ilvl w:val="0"/>
          <w:numId w:val="4"/>
        </w:numPr>
        <w:spacing w:after="0" w:line="240" w:lineRule="auto"/>
        <w:rPr>
          <w:rFonts w:eastAsia="Times New Roman" w:cs="Times New Roman"/>
          <w:bCs/>
          <w:szCs w:val="24"/>
        </w:rPr>
      </w:pPr>
      <w:r w:rsidRPr="000800F7">
        <w:rPr>
          <w:rFonts w:eastAsia="Times New Roman" w:cs="Times New Roman"/>
          <w:bCs/>
          <w:szCs w:val="24"/>
        </w:rPr>
        <w:t>Describe systems analysis phase activities and the end product of the systems analysis phase</w:t>
      </w:r>
      <w:r>
        <w:rPr>
          <w:rFonts w:eastAsia="Times New Roman" w:cs="Times New Roman"/>
          <w:bCs/>
          <w:szCs w:val="24"/>
        </w:rPr>
        <w:t>.</w:t>
      </w:r>
    </w:p>
    <w:p w14:paraId="4581D467" w14:textId="77777777" w:rsidR="000800F7" w:rsidRDefault="000800F7" w:rsidP="000800F7">
      <w:pPr>
        <w:pStyle w:val="ListParagraph"/>
        <w:numPr>
          <w:ilvl w:val="0"/>
          <w:numId w:val="4"/>
        </w:numPr>
        <w:spacing w:after="0" w:line="240" w:lineRule="auto"/>
        <w:rPr>
          <w:rFonts w:eastAsia="Times New Roman" w:cs="Times New Roman"/>
          <w:bCs/>
          <w:szCs w:val="24"/>
        </w:rPr>
      </w:pPr>
      <w:r w:rsidRPr="000800F7">
        <w:rPr>
          <w:rFonts w:eastAsia="Times New Roman" w:cs="Times New Roman"/>
          <w:bCs/>
          <w:szCs w:val="24"/>
        </w:rPr>
        <w:t>Describe data and process modeling concepts and tools, including data flow diagrams, a data dictionary, and process descriptions</w:t>
      </w:r>
      <w:r>
        <w:rPr>
          <w:rFonts w:eastAsia="Times New Roman" w:cs="Times New Roman"/>
          <w:bCs/>
          <w:szCs w:val="24"/>
        </w:rPr>
        <w:t>.</w:t>
      </w:r>
    </w:p>
    <w:p w14:paraId="20BE57C0" w14:textId="77777777" w:rsidR="000800F7" w:rsidRDefault="000800F7" w:rsidP="000800F7">
      <w:pPr>
        <w:pStyle w:val="ListParagraph"/>
        <w:numPr>
          <w:ilvl w:val="0"/>
          <w:numId w:val="4"/>
        </w:numPr>
        <w:spacing w:after="0" w:line="240" w:lineRule="auto"/>
        <w:rPr>
          <w:rFonts w:eastAsia="Times New Roman" w:cs="Times New Roman"/>
          <w:bCs/>
          <w:szCs w:val="24"/>
        </w:rPr>
      </w:pPr>
      <w:r w:rsidRPr="000800F7">
        <w:rPr>
          <w:rFonts w:eastAsia="Times New Roman" w:cs="Times New Roman"/>
          <w:bCs/>
          <w:szCs w:val="24"/>
        </w:rPr>
        <w:t>Explain software acquisition alternatives, including traditional and Web-based software development strategies</w:t>
      </w:r>
      <w:r>
        <w:rPr>
          <w:rFonts w:eastAsia="Times New Roman" w:cs="Times New Roman"/>
          <w:bCs/>
          <w:szCs w:val="24"/>
        </w:rPr>
        <w:t>.</w:t>
      </w:r>
    </w:p>
    <w:p w14:paraId="41391C8B" w14:textId="77777777" w:rsidR="000800F7" w:rsidRDefault="000800F7" w:rsidP="000800F7">
      <w:pPr>
        <w:pStyle w:val="ListParagraph"/>
        <w:numPr>
          <w:ilvl w:val="0"/>
          <w:numId w:val="4"/>
        </w:numPr>
        <w:spacing w:after="0" w:line="240" w:lineRule="auto"/>
        <w:rPr>
          <w:rFonts w:eastAsia="Times New Roman" w:cs="Times New Roman"/>
          <w:bCs/>
          <w:szCs w:val="24"/>
        </w:rPr>
      </w:pPr>
      <w:r w:rsidRPr="000800F7">
        <w:rPr>
          <w:rFonts w:eastAsia="Times New Roman" w:cs="Times New Roman"/>
          <w:bCs/>
          <w:szCs w:val="24"/>
        </w:rPr>
        <w:t>Explain the transition from systems analysis to systems design</w:t>
      </w:r>
      <w:r>
        <w:rPr>
          <w:rFonts w:eastAsia="Times New Roman" w:cs="Times New Roman"/>
          <w:bCs/>
          <w:szCs w:val="24"/>
        </w:rPr>
        <w:t>.</w:t>
      </w:r>
    </w:p>
    <w:p w14:paraId="4708D863" w14:textId="77777777" w:rsidR="000800F7" w:rsidRDefault="000800F7" w:rsidP="000800F7">
      <w:pPr>
        <w:pStyle w:val="ListParagraph"/>
        <w:numPr>
          <w:ilvl w:val="0"/>
          <w:numId w:val="4"/>
        </w:numPr>
        <w:spacing w:after="0" w:line="240" w:lineRule="auto"/>
        <w:rPr>
          <w:rFonts w:eastAsia="Times New Roman" w:cs="Times New Roman"/>
          <w:bCs/>
          <w:szCs w:val="24"/>
        </w:rPr>
      </w:pPr>
      <w:r w:rsidRPr="000800F7">
        <w:rPr>
          <w:rFonts w:eastAsia="Times New Roman" w:cs="Times New Roman"/>
          <w:bCs/>
          <w:szCs w:val="24"/>
        </w:rPr>
        <w:t>Describe data relationships, draw an entity-relationship diagram, define cardinality, and use cardinality notation</w:t>
      </w:r>
      <w:r>
        <w:rPr>
          <w:rFonts w:eastAsia="Times New Roman" w:cs="Times New Roman"/>
          <w:bCs/>
          <w:szCs w:val="24"/>
        </w:rPr>
        <w:t>.</w:t>
      </w:r>
    </w:p>
    <w:p w14:paraId="39622A47" w14:textId="77777777" w:rsidR="000800F7" w:rsidRDefault="000800F7" w:rsidP="000800F7">
      <w:pPr>
        <w:pStyle w:val="ListParagraph"/>
        <w:numPr>
          <w:ilvl w:val="0"/>
          <w:numId w:val="4"/>
        </w:numPr>
        <w:spacing w:after="0" w:line="240" w:lineRule="auto"/>
        <w:rPr>
          <w:rFonts w:eastAsia="Times New Roman" w:cs="Times New Roman"/>
          <w:bCs/>
          <w:szCs w:val="24"/>
        </w:rPr>
      </w:pPr>
      <w:r w:rsidRPr="000800F7">
        <w:rPr>
          <w:rFonts w:eastAsia="Times New Roman" w:cs="Times New Roman"/>
          <w:bCs/>
          <w:szCs w:val="24"/>
        </w:rPr>
        <w:t>Describe the application development process for structured, object-oriented, and agile methods</w:t>
      </w:r>
      <w:r>
        <w:rPr>
          <w:rFonts w:eastAsia="Times New Roman" w:cs="Times New Roman"/>
          <w:bCs/>
          <w:szCs w:val="24"/>
        </w:rPr>
        <w:t>.</w:t>
      </w:r>
    </w:p>
    <w:p w14:paraId="05FCB73E" w14:textId="77777777" w:rsidR="000800F7" w:rsidRDefault="000800F7" w:rsidP="000800F7">
      <w:pPr>
        <w:pStyle w:val="ListParagraph"/>
        <w:numPr>
          <w:ilvl w:val="0"/>
          <w:numId w:val="4"/>
        </w:numPr>
        <w:spacing w:after="0" w:line="240" w:lineRule="auto"/>
        <w:rPr>
          <w:rFonts w:eastAsia="Times New Roman" w:cs="Times New Roman"/>
          <w:bCs/>
          <w:szCs w:val="24"/>
        </w:rPr>
      </w:pPr>
      <w:r w:rsidRPr="000800F7">
        <w:rPr>
          <w:rFonts w:eastAsia="Times New Roman" w:cs="Times New Roman"/>
          <w:bCs/>
          <w:szCs w:val="24"/>
        </w:rPr>
        <w:t>List the main steps in system installation and evaluation</w:t>
      </w:r>
      <w:r>
        <w:rPr>
          <w:rFonts w:eastAsia="Times New Roman" w:cs="Times New Roman"/>
          <w:bCs/>
          <w:szCs w:val="24"/>
        </w:rPr>
        <w:t>.</w:t>
      </w:r>
    </w:p>
    <w:p w14:paraId="4B0E8A02" w14:textId="77777777" w:rsidR="000800F7" w:rsidRDefault="000800F7" w:rsidP="000800F7">
      <w:pPr>
        <w:pStyle w:val="ListParagraph"/>
        <w:numPr>
          <w:ilvl w:val="0"/>
          <w:numId w:val="4"/>
        </w:numPr>
        <w:spacing w:after="0" w:line="240" w:lineRule="auto"/>
        <w:rPr>
          <w:rFonts w:eastAsia="Times New Roman" w:cs="Times New Roman"/>
          <w:bCs/>
          <w:szCs w:val="24"/>
        </w:rPr>
      </w:pPr>
      <w:r w:rsidRPr="000800F7">
        <w:rPr>
          <w:rFonts w:eastAsia="Times New Roman" w:cs="Times New Roman"/>
          <w:bCs/>
          <w:szCs w:val="24"/>
        </w:rPr>
        <w:lastRenderedPageBreak/>
        <w:t>Describe data conversion and changeover methods</w:t>
      </w:r>
      <w:r>
        <w:rPr>
          <w:rFonts w:eastAsia="Times New Roman" w:cs="Times New Roman"/>
          <w:bCs/>
          <w:szCs w:val="24"/>
        </w:rPr>
        <w:t>.</w:t>
      </w:r>
    </w:p>
    <w:p w14:paraId="07D14952" w14:textId="77777777" w:rsidR="000800F7" w:rsidRDefault="000800F7" w:rsidP="000800F7">
      <w:pPr>
        <w:pStyle w:val="ListParagraph"/>
        <w:numPr>
          <w:ilvl w:val="0"/>
          <w:numId w:val="4"/>
        </w:numPr>
        <w:spacing w:after="0" w:line="240" w:lineRule="auto"/>
        <w:rPr>
          <w:rFonts w:eastAsia="Times New Roman" w:cs="Times New Roman"/>
          <w:bCs/>
          <w:szCs w:val="24"/>
        </w:rPr>
      </w:pPr>
      <w:r w:rsidRPr="000800F7">
        <w:rPr>
          <w:rFonts w:eastAsia="Times New Roman" w:cs="Times New Roman"/>
          <w:bCs/>
          <w:szCs w:val="24"/>
        </w:rPr>
        <w:t>Explain post-implementation evaluation and the final report to management</w:t>
      </w:r>
      <w:r>
        <w:rPr>
          <w:rFonts w:eastAsia="Times New Roman" w:cs="Times New Roman"/>
          <w:bCs/>
          <w:szCs w:val="24"/>
        </w:rPr>
        <w:t>.</w:t>
      </w:r>
    </w:p>
    <w:p w14:paraId="02F6730F" w14:textId="77777777" w:rsidR="000800F7" w:rsidRDefault="000800F7" w:rsidP="000800F7">
      <w:pPr>
        <w:pStyle w:val="ListParagraph"/>
        <w:numPr>
          <w:ilvl w:val="0"/>
          <w:numId w:val="4"/>
        </w:numPr>
        <w:spacing w:after="0" w:line="240" w:lineRule="auto"/>
        <w:rPr>
          <w:rFonts w:eastAsia="Times New Roman" w:cs="Times New Roman"/>
          <w:bCs/>
          <w:szCs w:val="24"/>
        </w:rPr>
      </w:pPr>
      <w:r w:rsidRPr="000800F7">
        <w:rPr>
          <w:rFonts w:eastAsia="Times New Roman" w:cs="Times New Roman"/>
          <w:bCs/>
          <w:szCs w:val="24"/>
        </w:rPr>
        <w:t>Explain the systems support and security phase</w:t>
      </w:r>
      <w:r>
        <w:rPr>
          <w:rFonts w:eastAsia="Times New Roman" w:cs="Times New Roman"/>
          <w:bCs/>
          <w:szCs w:val="24"/>
        </w:rPr>
        <w:t>.</w:t>
      </w:r>
    </w:p>
    <w:p w14:paraId="43A8B6A1" w14:textId="77777777" w:rsidR="008A288B" w:rsidRPr="00C13432" w:rsidRDefault="000800F7" w:rsidP="00C13432">
      <w:pPr>
        <w:pStyle w:val="ListParagraph"/>
        <w:numPr>
          <w:ilvl w:val="0"/>
          <w:numId w:val="4"/>
        </w:numPr>
        <w:spacing w:after="0" w:line="240" w:lineRule="auto"/>
        <w:rPr>
          <w:rFonts w:eastAsia="Times New Roman" w:cs="Times New Roman"/>
          <w:bCs/>
          <w:szCs w:val="24"/>
        </w:rPr>
      </w:pPr>
      <w:r w:rsidRPr="000800F7">
        <w:rPr>
          <w:rFonts w:eastAsia="Times New Roman" w:cs="Times New Roman"/>
          <w:bCs/>
          <w:szCs w:val="24"/>
        </w:rPr>
        <w:t>List factors indicating that a system has reached the end of its useful life</w:t>
      </w:r>
      <w:r>
        <w:rPr>
          <w:rFonts w:eastAsia="Times New Roman" w:cs="Times New Roman"/>
          <w:bCs/>
          <w:szCs w:val="24"/>
        </w:rPr>
        <w:t>.</w:t>
      </w:r>
    </w:p>
    <w:p w14:paraId="3A731076" w14:textId="77777777" w:rsidR="00FB6CA4" w:rsidRPr="00EE21B9" w:rsidRDefault="00FB6CA4" w:rsidP="00FB6CA4">
      <w:pPr>
        <w:spacing w:after="0" w:line="240" w:lineRule="auto"/>
        <w:rPr>
          <w:rFonts w:eastAsia="Times New Roman" w:cs="Times New Roman"/>
          <w:b/>
          <w:szCs w:val="24"/>
        </w:rPr>
      </w:pPr>
    </w:p>
    <w:p w14:paraId="6B4B64C4"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ADOPTED TEXT(S)*:</w:t>
      </w:r>
    </w:p>
    <w:p w14:paraId="4665B49B" w14:textId="77777777" w:rsidR="008A288B" w:rsidRDefault="008A288B" w:rsidP="008A288B">
      <w:pPr>
        <w:spacing w:after="0" w:line="240" w:lineRule="auto"/>
        <w:rPr>
          <w:rFonts w:eastAsia="Times New Roman" w:cs="Times New Roman"/>
          <w:b/>
          <w:szCs w:val="24"/>
        </w:rPr>
      </w:pPr>
    </w:p>
    <w:p w14:paraId="46CE6C75" w14:textId="77777777" w:rsidR="000800F7" w:rsidRPr="000800F7" w:rsidRDefault="000800F7" w:rsidP="000800F7">
      <w:pPr>
        <w:spacing w:after="0" w:line="240" w:lineRule="auto"/>
        <w:ind w:left="720"/>
        <w:rPr>
          <w:rFonts w:eastAsia="Times New Roman" w:cs="Times New Roman"/>
          <w:bCs/>
          <w:i/>
          <w:szCs w:val="24"/>
        </w:rPr>
      </w:pPr>
      <w:r w:rsidRPr="000800F7">
        <w:rPr>
          <w:rFonts w:eastAsia="Times New Roman" w:cs="Times New Roman"/>
          <w:bCs/>
          <w:i/>
          <w:szCs w:val="24"/>
        </w:rPr>
        <w:t>Systems Analysis and Design w/mindTap edition 11</w:t>
      </w:r>
      <w:r w:rsidRPr="000800F7">
        <w:rPr>
          <w:rFonts w:eastAsia="Times New Roman" w:cs="Times New Roman"/>
          <w:bCs/>
          <w:i/>
          <w:szCs w:val="24"/>
          <w:vertAlign w:val="superscript"/>
        </w:rPr>
        <w:t>th</w:t>
      </w:r>
      <w:r w:rsidRPr="000800F7">
        <w:rPr>
          <w:rFonts w:eastAsia="Times New Roman" w:cs="Times New Roman"/>
          <w:bCs/>
          <w:i/>
          <w:szCs w:val="24"/>
        </w:rPr>
        <w:t> by, Rosenblatt Publisher Cengage  ISBN 978-1-337-19294-1</w:t>
      </w:r>
    </w:p>
    <w:p w14:paraId="7823AFA6" w14:textId="77777777" w:rsidR="008A288B" w:rsidRPr="008A288B" w:rsidRDefault="008A288B" w:rsidP="008A288B">
      <w:pPr>
        <w:spacing w:after="0" w:line="240" w:lineRule="auto"/>
        <w:ind w:left="720"/>
        <w:rPr>
          <w:rFonts w:eastAsia="Times New Roman" w:cs="Times New Roman"/>
          <w:b/>
          <w:szCs w:val="24"/>
        </w:rPr>
      </w:pPr>
    </w:p>
    <w:p w14:paraId="0C1669C5" w14:textId="77777777" w:rsidR="00FB6CA4" w:rsidRPr="00EE21B9" w:rsidRDefault="00FB6CA4" w:rsidP="00FB6CA4">
      <w:pPr>
        <w:spacing w:after="0" w:line="240" w:lineRule="auto"/>
        <w:rPr>
          <w:rFonts w:eastAsia="Times New Roman" w:cs="Times New Roman"/>
          <w:b/>
          <w:szCs w:val="24"/>
        </w:rPr>
      </w:pPr>
    </w:p>
    <w:p w14:paraId="52E464C9" w14:textId="77777777" w:rsidR="00FB6CA4" w:rsidRPr="00EE21B9" w:rsidRDefault="00FB6CA4" w:rsidP="00FB6CA4">
      <w:pPr>
        <w:spacing w:after="0" w:line="240" w:lineRule="auto"/>
        <w:ind w:left="720"/>
        <w:rPr>
          <w:rFonts w:eastAsia="Times New Roman" w:cs="Times New Roman"/>
          <w:b/>
          <w:szCs w:val="24"/>
        </w:rPr>
      </w:pPr>
      <w:r w:rsidRPr="00EE21B9">
        <w:rPr>
          <w:rFonts w:eastAsia="Times New Roman" w:cs="Times New Roman"/>
          <w:b/>
          <w:szCs w:val="24"/>
        </w:rPr>
        <w:t>9a: SUPPLEMENTAL TEXTS APPROVED BY FULL TIME DEPARTMENTAL FACULTY (INSTRUCTOR MUST NOTIFY THE BOOKSTORE BEFORE THE TEXTBOOK ORDERING DEADLINE DATE PRIOR TO ADOPTION) ***.</w:t>
      </w:r>
    </w:p>
    <w:p w14:paraId="1EFB5208" w14:textId="77777777" w:rsidR="00FB6CA4" w:rsidRPr="00EE21B9" w:rsidRDefault="00FB6CA4" w:rsidP="00FB6CA4">
      <w:pPr>
        <w:spacing w:after="0" w:line="240" w:lineRule="auto"/>
        <w:rPr>
          <w:rFonts w:eastAsia="Times New Roman" w:cs="Times New Roman"/>
          <w:b/>
          <w:szCs w:val="24"/>
        </w:rPr>
      </w:pPr>
    </w:p>
    <w:p w14:paraId="2A86BCAC" w14:textId="77777777" w:rsidR="00FB6CA4" w:rsidRPr="00EE21B9" w:rsidRDefault="00FB6CA4" w:rsidP="00FB6CA4">
      <w:pPr>
        <w:spacing w:after="0" w:line="240" w:lineRule="auto"/>
        <w:rPr>
          <w:rFonts w:eastAsia="Times New Roman" w:cs="Times New Roman"/>
          <w:b/>
          <w:szCs w:val="24"/>
        </w:rPr>
      </w:pPr>
    </w:p>
    <w:p w14:paraId="0E00DC11"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OTHER REQUIRED MATERIALS: (SEE APPENDIX C FOR TECHNOLOGY REQUEST FORM.)**</w:t>
      </w:r>
    </w:p>
    <w:p w14:paraId="520739E3" w14:textId="77777777" w:rsidR="008A288B" w:rsidRDefault="008A288B" w:rsidP="008A288B">
      <w:pPr>
        <w:spacing w:after="0" w:line="240" w:lineRule="auto"/>
        <w:rPr>
          <w:rFonts w:eastAsia="Times New Roman" w:cs="Times New Roman"/>
          <w:b/>
          <w:szCs w:val="24"/>
        </w:rPr>
      </w:pPr>
    </w:p>
    <w:p w14:paraId="7A449EC4" w14:textId="77777777" w:rsidR="00FB6CA4" w:rsidRPr="00EE21B9" w:rsidRDefault="00FB6CA4" w:rsidP="00FB6CA4">
      <w:pPr>
        <w:spacing w:after="0" w:line="240" w:lineRule="auto"/>
        <w:rPr>
          <w:rFonts w:eastAsia="Times New Roman" w:cs="Times New Roman"/>
          <w:b/>
          <w:szCs w:val="24"/>
        </w:rPr>
      </w:pPr>
    </w:p>
    <w:p w14:paraId="358BB539"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GRADING SCALE***: </w:t>
      </w:r>
    </w:p>
    <w:p w14:paraId="4BB41476" w14:textId="77777777" w:rsidR="00FB6CA4" w:rsidRPr="00EE21B9" w:rsidRDefault="00FB6CA4" w:rsidP="00FB6CA4">
      <w:pPr>
        <w:spacing w:after="0" w:line="240" w:lineRule="auto"/>
        <w:rPr>
          <w:rFonts w:eastAsia="Times New Roman" w:cs="Times New Roman"/>
          <w:b/>
          <w:szCs w:val="24"/>
        </w:rPr>
      </w:pPr>
    </w:p>
    <w:p w14:paraId="5681DB04" w14:textId="77777777" w:rsidR="00FB6CA4" w:rsidRPr="00EE21B9" w:rsidRDefault="00FB6CA4" w:rsidP="00FB6CA4">
      <w:pPr>
        <w:spacing w:after="0" w:line="240" w:lineRule="auto"/>
        <w:ind w:firstLine="720"/>
        <w:rPr>
          <w:rFonts w:eastAsia="Times New Roman" w:cs="Times New Roman"/>
          <w:szCs w:val="24"/>
        </w:rPr>
      </w:pPr>
      <w:r w:rsidRPr="00EE21B9">
        <w:rPr>
          <w:rFonts w:eastAsia="Times New Roman" w:cs="Times New Roman"/>
          <w:szCs w:val="24"/>
        </w:rPr>
        <w:t>Grading will follow the policy in the catalog.  The scale is as follows:</w:t>
      </w:r>
    </w:p>
    <w:p w14:paraId="4EBC14B9"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r>
    </w:p>
    <w:p w14:paraId="2073E91B" w14:textId="77777777" w:rsidR="00FB6CA4" w:rsidRPr="00EE21B9" w:rsidRDefault="00FB6CA4" w:rsidP="00FB6CA4">
      <w:pPr>
        <w:widowControl w:val="0"/>
        <w:autoSpaceDE w:val="0"/>
        <w:autoSpaceDN w:val="0"/>
        <w:adjustRightInd w:val="0"/>
        <w:spacing w:after="0" w:line="240" w:lineRule="auto"/>
        <w:ind w:left="720" w:firstLine="720"/>
        <w:rPr>
          <w:rFonts w:eastAsia="Times New Roman" w:cs="Times New Roman"/>
          <w:szCs w:val="24"/>
        </w:rPr>
      </w:pPr>
      <w:r w:rsidRPr="00EE21B9">
        <w:rPr>
          <w:rFonts w:eastAsia="Times New Roman" w:cs="Times New Roman"/>
          <w:szCs w:val="24"/>
        </w:rPr>
        <w:t>A:  90 – 100</w:t>
      </w:r>
    </w:p>
    <w:p w14:paraId="19C279DE"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B:  80 – 89</w:t>
      </w:r>
    </w:p>
    <w:p w14:paraId="54C9F0F2"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C:  70 – 79</w:t>
      </w:r>
    </w:p>
    <w:p w14:paraId="622D4FB3"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D:  60 – 69</w:t>
      </w:r>
    </w:p>
    <w:p w14:paraId="7F57736B"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F:  0 – 59</w:t>
      </w:r>
    </w:p>
    <w:p w14:paraId="58F3D791" w14:textId="77777777" w:rsidR="00FB6CA4" w:rsidRDefault="00FB6CA4" w:rsidP="00C13432">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br/>
      </w:r>
    </w:p>
    <w:p w14:paraId="1DA1ADB8" w14:textId="77777777" w:rsidR="00FB6CA4" w:rsidRDefault="00FB6CA4" w:rsidP="00FB6CA4">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GRADING PROCEDURES OR ASSESSMENTS: </w:t>
      </w:r>
    </w:p>
    <w:p w14:paraId="5E922FBA" w14:textId="77777777" w:rsidR="009E674F" w:rsidRDefault="009E674F" w:rsidP="009E674F">
      <w:pPr>
        <w:pStyle w:val="ListParagraph"/>
        <w:widowControl w:val="0"/>
        <w:autoSpaceDE w:val="0"/>
        <w:autoSpaceDN w:val="0"/>
        <w:adjustRightInd w:val="0"/>
        <w:spacing w:after="0" w:line="240" w:lineRule="auto"/>
        <w:rPr>
          <w:rFonts w:eastAsia="Times New Roman" w:cs="Times New Roman"/>
          <w:b/>
          <w:szCs w:val="24"/>
        </w:rPr>
      </w:pPr>
    </w:p>
    <w:p w14:paraId="293DE224" w14:textId="77777777" w:rsidR="00FB6CA4" w:rsidRPr="00D21778" w:rsidRDefault="00FB6CA4" w:rsidP="00FB6CA4">
      <w:pPr>
        <w:widowControl w:val="0"/>
        <w:autoSpaceDE w:val="0"/>
        <w:autoSpaceDN w:val="0"/>
        <w:adjustRightInd w:val="0"/>
        <w:spacing w:after="0" w:line="240" w:lineRule="auto"/>
        <w:rPr>
          <w:rFonts w:eastAsia="Times New Roman" w:cs="Times New Roman"/>
          <w:i/>
          <w:szCs w:val="24"/>
        </w:rPr>
      </w:pPr>
    </w:p>
    <w:tbl>
      <w:tblPr>
        <w:tblStyle w:val="TableGrid"/>
        <w:tblW w:w="6863" w:type="dxa"/>
        <w:tblInd w:w="895" w:type="dxa"/>
        <w:tblLook w:val="04A0" w:firstRow="1" w:lastRow="0" w:firstColumn="1" w:lastColumn="0" w:noHBand="0" w:noVBand="1"/>
      </w:tblPr>
      <w:tblGrid>
        <w:gridCol w:w="1618"/>
        <w:gridCol w:w="3661"/>
        <w:gridCol w:w="1584"/>
      </w:tblGrid>
      <w:tr w:rsidR="00FB6CA4" w:rsidRPr="003A420D" w14:paraId="34FFFB4B" w14:textId="77777777" w:rsidTr="00C13432">
        <w:trPr>
          <w:trHeight w:val="197"/>
        </w:trPr>
        <w:tc>
          <w:tcPr>
            <w:tcW w:w="1618" w:type="dxa"/>
            <w:vAlign w:val="center"/>
          </w:tcPr>
          <w:p w14:paraId="46194450" w14:textId="77777777" w:rsidR="00FB6CA4" w:rsidRPr="00EE21B9" w:rsidRDefault="00FB6CA4" w:rsidP="00DF6454">
            <w:pPr>
              <w:jc w:val="center"/>
              <w:rPr>
                <w:rFonts w:cs="Times New Roman"/>
                <w:i/>
                <w:sz w:val="18"/>
                <w:szCs w:val="18"/>
              </w:rPr>
            </w:pPr>
            <w:r w:rsidRPr="00EE21B9">
              <w:rPr>
                <w:rFonts w:cs="Times New Roman"/>
                <w:i/>
                <w:sz w:val="18"/>
                <w:szCs w:val="18"/>
              </w:rPr>
              <w:t>Category</w:t>
            </w:r>
          </w:p>
        </w:tc>
        <w:tc>
          <w:tcPr>
            <w:tcW w:w="3661" w:type="dxa"/>
            <w:vAlign w:val="center"/>
          </w:tcPr>
          <w:p w14:paraId="525E849B" w14:textId="77777777" w:rsidR="00FB6CA4" w:rsidRPr="00EE21B9" w:rsidRDefault="00FB6CA4" w:rsidP="00DF6454">
            <w:pPr>
              <w:pStyle w:val="ListParagraph"/>
              <w:ind w:hanging="720"/>
              <w:jc w:val="center"/>
              <w:rPr>
                <w:rFonts w:cs="Times New Roman"/>
                <w:b/>
                <w:i/>
                <w:sz w:val="28"/>
                <w:szCs w:val="18"/>
                <w:u w:val="single"/>
              </w:rPr>
            </w:pPr>
            <w:r w:rsidRPr="00EE21B9">
              <w:rPr>
                <w:rFonts w:cs="Times New Roman"/>
                <w:b/>
                <w:i/>
                <w:sz w:val="28"/>
                <w:szCs w:val="18"/>
                <w:u w:val="single"/>
              </w:rPr>
              <w:t>EXAMPLE ONLY</w:t>
            </w:r>
          </w:p>
          <w:p w14:paraId="0F121C75" w14:textId="77777777" w:rsidR="00FB6CA4" w:rsidRPr="00EE21B9" w:rsidRDefault="00FB6CA4" w:rsidP="00DF6454">
            <w:pPr>
              <w:pStyle w:val="ListParagraph"/>
              <w:ind w:hanging="720"/>
              <w:jc w:val="center"/>
              <w:rPr>
                <w:rFonts w:cs="Times New Roman"/>
                <w:i/>
                <w:sz w:val="18"/>
                <w:szCs w:val="18"/>
              </w:rPr>
            </w:pPr>
            <w:r w:rsidRPr="00EE21B9">
              <w:rPr>
                <w:rFonts w:cs="Times New Roman"/>
                <w:i/>
                <w:sz w:val="18"/>
                <w:szCs w:val="18"/>
              </w:rPr>
              <w:t>Total Points</w:t>
            </w:r>
          </w:p>
        </w:tc>
        <w:tc>
          <w:tcPr>
            <w:tcW w:w="1584" w:type="dxa"/>
            <w:vAlign w:val="center"/>
          </w:tcPr>
          <w:p w14:paraId="44DA686E" w14:textId="77777777" w:rsidR="00FB6CA4" w:rsidRPr="00EE21B9" w:rsidRDefault="00FB6CA4" w:rsidP="00DF6454">
            <w:pPr>
              <w:pStyle w:val="ListParagraph"/>
              <w:ind w:hanging="720"/>
              <w:jc w:val="center"/>
              <w:rPr>
                <w:rFonts w:cs="Times New Roman"/>
                <w:i/>
                <w:sz w:val="18"/>
                <w:szCs w:val="18"/>
              </w:rPr>
            </w:pPr>
          </w:p>
          <w:p w14:paraId="09E51915" w14:textId="77777777" w:rsidR="00FB6CA4" w:rsidRPr="00EE21B9" w:rsidRDefault="00FB6CA4" w:rsidP="00DF6454">
            <w:pPr>
              <w:pStyle w:val="ListParagraph"/>
              <w:ind w:hanging="720"/>
              <w:jc w:val="center"/>
              <w:rPr>
                <w:rFonts w:cs="Times New Roman"/>
                <w:i/>
                <w:sz w:val="18"/>
                <w:szCs w:val="18"/>
              </w:rPr>
            </w:pPr>
            <w:r w:rsidRPr="00EE21B9">
              <w:rPr>
                <w:rFonts w:cs="Times New Roman"/>
                <w:i/>
                <w:sz w:val="18"/>
                <w:szCs w:val="18"/>
              </w:rPr>
              <w:t>% of Grade</w:t>
            </w:r>
          </w:p>
        </w:tc>
      </w:tr>
      <w:tr w:rsidR="00FB6CA4" w:rsidRPr="003A420D" w14:paraId="4586A0AF" w14:textId="77777777" w:rsidTr="00C13432">
        <w:trPr>
          <w:trHeight w:val="193"/>
        </w:trPr>
        <w:tc>
          <w:tcPr>
            <w:tcW w:w="1618" w:type="dxa"/>
            <w:vAlign w:val="center"/>
          </w:tcPr>
          <w:p w14:paraId="5B583CB8"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Chapter Assignments  (10x30)</w:t>
            </w:r>
          </w:p>
        </w:tc>
        <w:tc>
          <w:tcPr>
            <w:tcW w:w="3661" w:type="dxa"/>
            <w:vAlign w:val="center"/>
          </w:tcPr>
          <w:p w14:paraId="631E3BD4"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300</w:t>
            </w:r>
          </w:p>
        </w:tc>
        <w:tc>
          <w:tcPr>
            <w:tcW w:w="1584" w:type="dxa"/>
            <w:vAlign w:val="center"/>
          </w:tcPr>
          <w:p w14:paraId="19EA1DD1"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w:t>
            </w:r>
          </w:p>
        </w:tc>
      </w:tr>
      <w:tr w:rsidR="00FB6CA4" w:rsidRPr="003A420D" w14:paraId="002747D4" w14:textId="77777777" w:rsidTr="00C13432">
        <w:trPr>
          <w:trHeight w:val="193"/>
        </w:trPr>
        <w:tc>
          <w:tcPr>
            <w:tcW w:w="1618" w:type="dxa"/>
            <w:vAlign w:val="center"/>
          </w:tcPr>
          <w:p w14:paraId="58CF3788"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Quizzes (10x20)</w:t>
            </w:r>
          </w:p>
        </w:tc>
        <w:tc>
          <w:tcPr>
            <w:tcW w:w="3661" w:type="dxa"/>
            <w:vAlign w:val="center"/>
          </w:tcPr>
          <w:p w14:paraId="20925412"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200</w:t>
            </w:r>
          </w:p>
        </w:tc>
        <w:tc>
          <w:tcPr>
            <w:tcW w:w="1584" w:type="dxa"/>
            <w:vAlign w:val="center"/>
          </w:tcPr>
          <w:p w14:paraId="28AFED17"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20%</w:t>
            </w:r>
          </w:p>
        </w:tc>
      </w:tr>
      <w:tr w:rsidR="00FB6CA4" w:rsidRPr="003A420D" w14:paraId="655608E9" w14:textId="77777777" w:rsidTr="00C13432">
        <w:trPr>
          <w:trHeight w:val="193"/>
        </w:trPr>
        <w:tc>
          <w:tcPr>
            <w:tcW w:w="1618" w:type="dxa"/>
            <w:vAlign w:val="center"/>
          </w:tcPr>
          <w:p w14:paraId="7DFB3387"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Unit Exams (3x100)</w:t>
            </w:r>
          </w:p>
        </w:tc>
        <w:tc>
          <w:tcPr>
            <w:tcW w:w="3661" w:type="dxa"/>
            <w:vAlign w:val="center"/>
          </w:tcPr>
          <w:p w14:paraId="28F4C5FF"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300</w:t>
            </w:r>
          </w:p>
        </w:tc>
        <w:tc>
          <w:tcPr>
            <w:tcW w:w="1584" w:type="dxa"/>
            <w:vAlign w:val="center"/>
          </w:tcPr>
          <w:p w14:paraId="515C848D"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w:t>
            </w:r>
          </w:p>
        </w:tc>
      </w:tr>
      <w:tr w:rsidR="00FB6CA4" w:rsidRPr="003A420D" w14:paraId="476E2910" w14:textId="77777777" w:rsidTr="00C13432">
        <w:trPr>
          <w:trHeight w:val="193"/>
        </w:trPr>
        <w:tc>
          <w:tcPr>
            <w:tcW w:w="1618" w:type="dxa"/>
            <w:vAlign w:val="center"/>
          </w:tcPr>
          <w:p w14:paraId="30A0BDDE"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Assignments (5x10)</w:t>
            </w:r>
          </w:p>
        </w:tc>
        <w:tc>
          <w:tcPr>
            <w:tcW w:w="3661" w:type="dxa"/>
            <w:vAlign w:val="center"/>
          </w:tcPr>
          <w:p w14:paraId="21A0C4B8"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50</w:t>
            </w:r>
          </w:p>
        </w:tc>
        <w:tc>
          <w:tcPr>
            <w:tcW w:w="1584" w:type="dxa"/>
            <w:vAlign w:val="center"/>
          </w:tcPr>
          <w:p w14:paraId="2FA77CDE"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w:t>
            </w:r>
          </w:p>
        </w:tc>
      </w:tr>
      <w:tr w:rsidR="00FB6CA4" w:rsidRPr="003A420D" w14:paraId="0C8D4DBE" w14:textId="77777777" w:rsidTr="00C13432">
        <w:trPr>
          <w:trHeight w:val="193"/>
        </w:trPr>
        <w:tc>
          <w:tcPr>
            <w:tcW w:w="1618" w:type="dxa"/>
            <w:vAlign w:val="center"/>
          </w:tcPr>
          <w:p w14:paraId="682A3189"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lastRenderedPageBreak/>
              <w:t>Annual Report Project (100)</w:t>
            </w:r>
          </w:p>
        </w:tc>
        <w:tc>
          <w:tcPr>
            <w:tcW w:w="3661" w:type="dxa"/>
            <w:vAlign w:val="center"/>
          </w:tcPr>
          <w:p w14:paraId="35BB5619"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100</w:t>
            </w:r>
          </w:p>
        </w:tc>
        <w:tc>
          <w:tcPr>
            <w:tcW w:w="1584" w:type="dxa"/>
            <w:vAlign w:val="center"/>
          </w:tcPr>
          <w:p w14:paraId="6EE2C430"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w:t>
            </w:r>
          </w:p>
        </w:tc>
      </w:tr>
      <w:tr w:rsidR="00FB6CA4" w:rsidRPr="003A420D" w14:paraId="67BCE6E0" w14:textId="77777777" w:rsidTr="00C13432">
        <w:trPr>
          <w:trHeight w:val="193"/>
        </w:trPr>
        <w:tc>
          <w:tcPr>
            <w:tcW w:w="1618" w:type="dxa"/>
            <w:vAlign w:val="center"/>
          </w:tcPr>
          <w:p w14:paraId="23EC1F82"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Attendance</w:t>
            </w:r>
          </w:p>
        </w:tc>
        <w:tc>
          <w:tcPr>
            <w:tcW w:w="3661" w:type="dxa"/>
            <w:vAlign w:val="center"/>
          </w:tcPr>
          <w:p w14:paraId="34817B85"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50</w:t>
            </w:r>
          </w:p>
        </w:tc>
        <w:tc>
          <w:tcPr>
            <w:tcW w:w="1584" w:type="dxa"/>
            <w:vAlign w:val="center"/>
          </w:tcPr>
          <w:p w14:paraId="666C671E"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w:t>
            </w:r>
          </w:p>
        </w:tc>
      </w:tr>
      <w:tr w:rsidR="00FB6CA4" w:rsidRPr="003A420D" w14:paraId="76FBB70E" w14:textId="77777777" w:rsidTr="00C13432">
        <w:trPr>
          <w:trHeight w:val="193"/>
        </w:trPr>
        <w:tc>
          <w:tcPr>
            <w:tcW w:w="1618" w:type="dxa"/>
            <w:vAlign w:val="center"/>
          </w:tcPr>
          <w:p w14:paraId="54F21EAD"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Total</w:t>
            </w:r>
          </w:p>
        </w:tc>
        <w:tc>
          <w:tcPr>
            <w:tcW w:w="3661" w:type="dxa"/>
            <w:vAlign w:val="center"/>
          </w:tcPr>
          <w:p w14:paraId="678FC3FD"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1000</w:t>
            </w:r>
          </w:p>
        </w:tc>
        <w:tc>
          <w:tcPr>
            <w:tcW w:w="1584" w:type="dxa"/>
            <w:vAlign w:val="center"/>
          </w:tcPr>
          <w:p w14:paraId="115EA564"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100%</w:t>
            </w:r>
          </w:p>
        </w:tc>
      </w:tr>
    </w:tbl>
    <w:p w14:paraId="31AA8A19" w14:textId="77777777" w:rsidR="00FB6CA4" w:rsidRPr="00D21778" w:rsidRDefault="00FB6CA4" w:rsidP="00FB6CA4">
      <w:pPr>
        <w:widowControl w:val="0"/>
        <w:autoSpaceDE w:val="0"/>
        <w:autoSpaceDN w:val="0"/>
        <w:adjustRightInd w:val="0"/>
        <w:spacing w:after="0" w:line="240" w:lineRule="auto"/>
        <w:ind w:left="720"/>
        <w:rPr>
          <w:rFonts w:eastAsia="Times New Roman" w:cs="Times New Roman"/>
          <w:b/>
          <w:szCs w:val="24"/>
        </w:rPr>
      </w:pPr>
    </w:p>
    <w:p w14:paraId="7680BE37" w14:textId="77777777" w:rsidR="00FB6CA4" w:rsidRDefault="00FB6CA4" w:rsidP="00FB6CA4">
      <w:pPr>
        <w:pStyle w:val="ListParagraph"/>
        <w:widowControl w:val="0"/>
        <w:autoSpaceDE w:val="0"/>
        <w:autoSpaceDN w:val="0"/>
        <w:adjustRightInd w:val="0"/>
        <w:spacing w:after="0" w:line="240" w:lineRule="auto"/>
        <w:rPr>
          <w:rFonts w:eastAsia="Times New Roman" w:cs="Times New Roman"/>
          <w:b/>
          <w:szCs w:val="24"/>
        </w:rPr>
      </w:pPr>
    </w:p>
    <w:p w14:paraId="440E3BB7" w14:textId="77777777" w:rsidR="00FB6CA4" w:rsidRDefault="00FB6CA4" w:rsidP="00FB6CA4">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COURS</w:t>
      </w:r>
      <w:r w:rsidR="009E674F">
        <w:rPr>
          <w:rFonts w:eastAsia="Times New Roman" w:cs="Times New Roman"/>
          <w:b/>
          <w:szCs w:val="24"/>
        </w:rPr>
        <w:t>E METHODOLOGY OR COURSE FORMAT:</w:t>
      </w:r>
    </w:p>
    <w:p w14:paraId="7115BF82" w14:textId="77777777" w:rsidR="009E674F" w:rsidRPr="009E674F" w:rsidRDefault="009E674F" w:rsidP="009E674F">
      <w:pPr>
        <w:pStyle w:val="ListParagraph"/>
        <w:widowControl w:val="0"/>
        <w:autoSpaceDE w:val="0"/>
        <w:autoSpaceDN w:val="0"/>
        <w:adjustRightInd w:val="0"/>
        <w:spacing w:after="0" w:line="240" w:lineRule="auto"/>
        <w:rPr>
          <w:rFonts w:eastAsia="Times New Roman" w:cs="Times New Roman"/>
          <w:b/>
          <w:szCs w:val="24"/>
        </w:rPr>
      </w:pPr>
    </w:p>
    <w:p w14:paraId="6A60CADF" w14:textId="77777777" w:rsidR="009E674F" w:rsidRPr="009E674F" w:rsidRDefault="009E674F" w:rsidP="009E674F">
      <w:pPr>
        <w:pStyle w:val="ListParagraph"/>
        <w:widowControl w:val="0"/>
        <w:autoSpaceDE w:val="0"/>
        <w:autoSpaceDN w:val="0"/>
        <w:adjustRightInd w:val="0"/>
        <w:spacing w:after="0" w:line="240" w:lineRule="auto"/>
        <w:rPr>
          <w:rFonts w:eastAsia="Times New Roman" w:cs="Times New Roman"/>
          <w:szCs w:val="24"/>
        </w:rPr>
      </w:pPr>
      <w:r w:rsidRPr="009E674F">
        <w:rPr>
          <w:rFonts w:eastAsia="Times New Roman" w:cs="Times New Roman"/>
          <w:szCs w:val="24"/>
        </w:rPr>
        <w:t>May include but not limited to: Lectures, independent and group projects, in-class and home assignments, tests, quizzes and lab exercises. This course must be offered on campus. Attendance is required.</w:t>
      </w:r>
    </w:p>
    <w:p w14:paraId="1E53B58A" w14:textId="77777777" w:rsidR="009E674F" w:rsidRDefault="009E674F" w:rsidP="009E674F">
      <w:pPr>
        <w:pStyle w:val="ListParagraph"/>
        <w:widowControl w:val="0"/>
        <w:autoSpaceDE w:val="0"/>
        <w:autoSpaceDN w:val="0"/>
        <w:adjustRightInd w:val="0"/>
        <w:spacing w:after="0" w:line="240" w:lineRule="auto"/>
        <w:rPr>
          <w:rFonts w:eastAsia="Times New Roman" w:cs="Times New Roman"/>
          <w:b/>
          <w:szCs w:val="24"/>
        </w:rPr>
      </w:pPr>
    </w:p>
    <w:p w14:paraId="0C683186" w14:textId="77777777" w:rsidR="00FB6CA4" w:rsidRDefault="00FB6CA4" w:rsidP="00FB6CA4">
      <w:pPr>
        <w:widowControl w:val="0"/>
        <w:autoSpaceDE w:val="0"/>
        <w:autoSpaceDN w:val="0"/>
        <w:adjustRightInd w:val="0"/>
        <w:spacing w:after="0" w:line="240" w:lineRule="auto"/>
        <w:rPr>
          <w:rFonts w:eastAsia="Times New Roman" w:cs="Times New Roman"/>
          <w:b/>
          <w:szCs w:val="24"/>
        </w:rPr>
      </w:pPr>
    </w:p>
    <w:p w14:paraId="1440929C" w14:textId="77777777" w:rsidR="008A288B" w:rsidRPr="00C13432" w:rsidRDefault="00FB6CA4" w:rsidP="008A288B">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8A288B">
        <w:rPr>
          <w:rFonts w:eastAsia="Times New Roman" w:cs="Times New Roman"/>
          <w:b/>
          <w:szCs w:val="24"/>
        </w:rPr>
        <w:t xml:space="preserve">COURSE OUTLINE: </w:t>
      </w:r>
    </w:p>
    <w:tbl>
      <w:tblPr>
        <w:tblW w:w="100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4320"/>
        <w:gridCol w:w="1800"/>
        <w:gridCol w:w="2355"/>
      </w:tblGrid>
      <w:tr w:rsidR="008A288B" w14:paraId="764A8837" w14:textId="77777777" w:rsidTr="008A288B">
        <w:trPr>
          <w:trHeight w:val="782"/>
        </w:trPr>
        <w:tc>
          <w:tcPr>
            <w:tcW w:w="1530" w:type="dxa"/>
            <w:tcBorders>
              <w:top w:val="single" w:sz="4" w:space="0" w:color="auto"/>
              <w:left w:val="single" w:sz="4" w:space="0" w:color="auto"/>
              <w:bottom w:val="single" w:sz="4" w:space="0" w:color="auto"/>
              <w:right w:val="single" w:sz="4" w:space="0" w:color="auto"/>
            </w:tcBorders>
            <w:vAlign w:val="center"/>
            <w:hideMark/>
          </w:tcPr>
          <w:p w14:paraId="0C45359B" w14:textId="77777777" w:rsidR="008A288B" w:rsidRDefault="008A288B" w:rsidP="00B16453">
            <w:pPr>
              <w:pStyle w:val="BodyText2"/>
              <w:jc w:val="center"/>
              <w:rPr>
                <w:b/>
                <w:color w:val="000000"/>
              </w:rPr>
            </w:pPr>
            <w:r>
              <w:rPr>
                <w:b/>
                <w:color w:val="000000"/>
              </w:rPr>
              <w:t>Week</w:t>
            </w:r>
          </w:p>
        </w:tc>
        <w:tc>
          <w:tcPr>
            <w:tcW w:w="4320" w:type="dxa"/>
            <w:tcBorders>
              <w:top w:val="single" w:sz="4" w:space="0" w:color="auto"/>
              <w:left w:val="single" w:sz="4" w:space="0" w:color="auto"/>
              <w:bottom w:val="single" w:sz="4" w:space="0" w:color="auto"/>
              <w:right w:val="single" w:sz="4" w:space="0" w:color="auto"/>
            </w:tcBorders>
            <w:vAlign w:val="center"/>
            <w:hideMark/>
          </w:tcPr>
          <w:p w14:paraId="562620FF" w14:textId="77777777" w:rsidR="008A288B" w:rsidRDefault="008A288B" w:rsidP="00B16453">
            <w:pPr>
              <w:pStyle w:val="BodyText2"/>
              <w:jc w:val="center"/>
              <w:rPr>
                <w:b/>
                <w:color w:val="000000"/>
              </w:rPr>
            </w:pPr>
            <w:r>
              <w:rPr>
                <w:b/>
                <w:color w:val="000000"/>
              </w:rPr>
              <w:t>Topics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FCCBE7E" w14:textId="77777777" w:rsidR="008A288B" w:rsidRDefault="008A288B" w:rsidP="008A288B">
            <w:pPr>
              <w:pStyle w:val="BodyText2"/>
              <w:jc w:val="center"/>
              <w:rPr>
                <w:b/>
                <w:color w:val="000000"/>
              </w:rPr>
            </w:pPr>
            <w:r>
              <w:rPr>
                <w:b/>
                <w:color w:val="000000"/>
              </w:rPr>
              <w:t>Chapters</w:t>
            </w:r>
          </w:p>
        </w:tc>
        <w:tc>
          <w:tcPr>
            <w:tcW w:w="2355" w:type="dxa"/>
            <w:tcBorders>
              <w:top w:val="single" w:sz="4" w:space="0" w:color="auto"/>
              <w:left w:val="single" w:sz="4" w:space="0" w:color="auto"/>
              <w:bottom w:val="single" w:sz="4" w:space="0" w:color="auto"/>
              <w:right w:val="single" w:sz="4" w:space="0" w:color="auto"/>
            </w:tcBorders>
            <w:vAlign w:val="center"/>
            <w:hideMark/>
          </w:tcPr>
          <w:p w14:paraId="3CB491CF" w14:textId="77777777" w:rsidR="008A288B" w:rsidRDefault="008A288B" w:rsidP="00B16453">
            <w:pPr>
              <w:pStyle w:val="BodyText2"/>
              <w:jc w:val="center"/>
              <w:rPr>
                <w:b/>
                <w:color w:val="000000"/>
              </w:rPr>
            </w:pPr>
            <w:r>
              <w:rPr>
                <w:b/>
                <w:color w:val="000000"/>
              </w:rPr>
              <w:t>Learning Objectives</w:t>
            </w:r>
          </w:p>
        </w:tc>
      </w:tr>
      <w:tr w:rsidR="008A288B" w:rsidRPr="003404CA" w14:paraId="6EF5ADFA" w14:textId="77777777" w:rsidTr="008966C2">
        <w:tc>
          <w:tcPr>
            <w:tcW w:w="1530" w:type="dxa"/>
            <w:tcBorders>
              <w:top w:val="single" w:sz="4" w:space="0" w:color="auto"/>
              <w:left w:val="single" w:sz="4" w:space="0" w:color="auto"/>
              <w:bottom w:val="single" w:sz="4" w:space="0" w:color="auto"/>
              <w:right w:val="single" w:sz="4" w:space="0" w:color="auto"/>
            </w:tcBorders>
            <w:vAlign w:val="center"/>
            <w:hideMark/>
          </w:tcPr>
          <w:p w14:paraId="245893E7" w14:textId="77777777" w:rsidR="008A288B" w:rsidRPr="00EE0277" w:rsidRDefault="008A288B" w:rsidP="00B16453">
            <w:pPr>
              <w:pStyle w:val="BodyText2"/>
              <w:jc w:val="center"/>
              <w:rPr>
                <w:b/>
                <w:color w:val="000000"/>
                <w:szCs w:val="24"/>
              </w:rPr>
            </w:pPr>
            <w:r w:rsidRPr="00EE0277">
              <w:rPr>
                <w:b/>
                <w:color w:val="000000"/>
                <w:szCs w:val="24"/>
              </w:rPr>
              <w:t>1</w:t>
            </w:r>
          </w:p>
        </w:tc>
        <w:tc>
          <w:tcPr>
            <w:tcW w:w="4320" w:type="dxa"/>
            <w:tcBorders>
              <w:top w:val="single" w:sz="4" w:space="0" w:color="auto"/>
              <w:left w:val="single" w:sz="4" w:space="0" w:color="auto"/>
              <w:bottom w:val="single" w:sz="4" w:space="0" w:color="auto"/>
              <w:right w:val="single" w:sz="4" w:space="0" w:color="auto"/>
            </w:tcBorders>
          </w:tcPr>
          <w:p w14:paraId="752ECA60" w14:textId="77777777" w:rsidR="008A288B" w:rsidRPr="00E96FBD" w:rsidRDefault="008966C2" w:rsidP="00B16453">
            <w:pPr>
              <w:pStyle w:val="ListBullet"/>
              <w:tabs>
                <w:tab w:val="clear" w:pos="360"/>
                <w:tab w:val="left" w:pos="720"/>
              </w:tabs>
            </w:pPr>
            <w:r w:rsidRPr="00E96FBD">
              <w:t>Introduction to Systems Development and Design</w:t>
            </w:r>
          </w:p>
        </w:tc>
        <w:tc>
          <w:tcPr>
            <w:tcW w:w="1800" w:type="dxa"/>
            <w:tcBorders>
              <w:top w:val="single" w:sz="4" w:space="0" w:color="auto"/>
              <w:left w:val="single" w:sz="4" w:space="0" w:color="auto"/>
              <w:bottom w:val="single" w:sz="4" w:space="0" w:color="auto"/>
              <w:right w:val="single" w:sz="4" w:space="0" w:color="auto"/>
            </w:tcBorders>
            <w:hideMark/>
          </w:tcPr>
          <w:p w14:paraId="1F16AD54" w14:textId="77777777" w:rsidR="008A288B" w:rsidRPr="00EE0277" w:rsidRDefault="008A288B" w:rsidP="00B16453">
            <w:pPr>
              <w:pStyle w:val="BodyText2"/>
              <w:jc w:val="center"/>
              <w:rPr>
                <w:color w:val="000000"/>
                <w:szCs w:val="24"/>
              </w:rPr>
            </w:pPr>
            <w:r w:rsidRPr="00EE0277">
              <w:rPr>
                <w:color w:val="000000"/>
                <w:szCs w:val="24"/>
              </w:rPr>
              <w:t>Chapter 1</w:t>
            </w:r>
          </w:p>
        </w:tc>
        <w:tc>
          <w:tcPr>
            <w:tcW w:w="2355" w:type="dxa"/>
            <w:tcBorders>
              <w:top w:val="single" w:sz="4" w:space="0" w:color="auto"/>
              <w:left w:val="single" w:sz="4" w:space="0" w:color="auto"/>
              <w:bottom w:val="single" w:sz="4" w:space="0" w:color="auto"/>
              <w:right w:val="single" w:sz="4" w:space="0" w:color="auto"/>
            </w:tcBorders>
          </w:tcPr>
          <w:p w14:paraId="44042B15" w14:textId="77777777" w:rsidR="008A288B" w:rsidRPr="00EE0277" w:rsidRDefault="007F10DA" w:rsidP="00B16453">
            <w:pPr>
              <w:pStyle w:val="BodyText2"/>
              <w:jc w:val="center"/>
              <w:rPr>
                <w:color w:val="000000"/>
                <w:szCs w:val="24"/>
              </w:rPr>
            </w:pPr>
            <w:r>
              <w:rPr>
                <w:color w:val="000000"/>
                <w:szCs w:val="24"/>
              </w:rPr>
              <w:t>1, 2, 3</w:t>
            </w:r>
          </w:p>
        </w:tc>
      </w:tr>
      <w:tr w:rsidR="008A288B" w:rsidRPr="003404CA" w14:paraId="32AC33EF" w14:textId="77777777" w:rsidTr="008966C2">
        <w:tc>
          <w:tcPr>
            <w:tcW w:w="1530" w:type="dxa"/>
            <w:tcBorders>
              <w:top w:val="single" w:sz="4" w:space="0" w:color="auto"/>
              <w:left w:val="single" w:sz="4" w:space="0" w:color="auto"/>
              <w:bottom w:val="single" w:sz="4" w:space="0" w:color="auto"/>
              <w:right w:val="single" w:sz="4" w:space="0" w:color="auto"/>
            </w:tcBorders>
            <w:vAlign w:val="center"/>
            <w:hideMark/>
          </w:tcPr>
          <w:p w14:paraId="6220387E" w14:textId="77777777" w:rsidR="008A288B" w:rsidRPr="00EE0277" w:rsidRDefault="008A288B" w:rsidP="00B16453">
            <w:pPr>
              <w:pStyle w:val="BodyText2"/>
              <w:jc w:val="center"/>
              <w:rPr>
                <w:b/>
                <w:color w:val="000000"/>
                <w:szCs w:val="24"/>
              </w:rPr>
            </w:pPr>
            <w:r w:rsidRPr="00EE0277">
              <w:rPr>
                <w:b/>
                <w:color w:val="000000"/>
                <w:szCs w:val="24"/>
              </w:rPr>
              <w:t>2</w:t>
            </w:r>
          </w:p>
        </w:tc>
        <w:tc>
          <w:tcPr>
            <w:tcW w:w="4320" w:type="dxa"/>
            <w:tcBorders>
              <w:top w:val="single" w:sz="4" w:space="0" w:color="auto"/>
              <w:left w:val="single" w:sz="4" w:space="0" w:color="auto"/>
              <w:bottom w:val="single" w:sz="4" w:space="0" w:color="auto"/>
              <w:right w:val="single" w:sz="4" w:space="0" w:color="auto"/>
            </w:tcBorders>
          </w:tcPr>
          <w:p w14:paraId="0924308A" w14:textId="77777777" w:rsidR="008A288B" w:rsidRPr="00E96FBD" w:rsidRDefault="008966C2" w:rsidP="008966C2">
            <w:pPr>
              <w:pStyle w:val="ListBullet"/>
              <w:tabs>
                <w:tab w:val="clear" w:pos="360"/>
                <w:tab w:val="left" w:pos="1470"/>
              </w:tabs>
            </w:pPr>
            <w:r w:rsidRPr="00E96FBD">
              <w:t xml:space="preserve">Analyzing the Business Case </w:t>
            </w:r>
          </w:p>
        </w:tc>
        <w:tc>
          <w:tcPr>
            <w:tcW w:w="1800" w:type="dxa"/>
            <w:tcBorders>
              <w:top w:val="single" w:sz="4" w:space="0" w:color="auto"/>
              <w:left w:val="single" w:sz="4" w:space="0" w:color="auto"/>
              <w:bottom w:val="single" w:sz="4" w:space="0" w:color="auto"/>
              <w:right w:val="single" w:sz="4" w:space="0" w:color="auto"/>
            </w:tcBorders>
            <w:hideMark/>
          </w:tcPr>
          <w:p w14:paraId="4C66CDC9" w14:textId="77777777" w:rsidR="008A288B" w:rsidRPr="00EE0277" w:rsidRDefault="008A288B" w:rsidP="00B16453">
            <w:pPr>
              <w:pStyle w:val="BodyText2"/>
              <w:jc w:val="center"/>
              <w:rPr>
                <w:color w:val="000000"/>
                <w:szCs w:val="24"/>
              </w:rPr>
            </w:pPr>
            <w:r w:rsidRPr="00EE0277">
              <w:rPr>
                <w:color w:val="000000"/>
                <w:szCs w:val="24"/>
              </w:rPr>
              <w:t>Chapter 2</w:t>
            </w:r>
          </w:p>
        </w:tc>
        <w:tc>
          <w:tcPr>
            <w:tcW w:w="2355" w:type="dxa"/>
            <w:tcBorders>
              <w:top w:val="single" w:sz="4" w:space="0" w:color="auto"/>
              <w:left w:val="single" w:sz="4" w:space="0" w:color="auto"/>
              <w:bottom w:val="single" w:sz="4" w:space="0" w:color="auto"/>
              <w:right w:val="single" w:sz="4" w:space="0" w:color="auto"/>
            </w:tcBorders>
          </w:tcPr>
          <w:p w14:paraId="1EF185F1" w14:textId="77777777" w:rsidR="008A288B" w:rsidRPr="00EE0277" w:rsidRDefault="007F10DA" w:rsidP="009E674F">
            <w:pPr>
              <w:pStyle w:val="BodyText2"/>
              <w:jc w:val="center"/>
              <w:rPr>
                <w:color w:val="000000"/>
                <w:szCs w:val="24"/>
              </w:rPr>
            </w:pPr>
            <w:r>
              <w:rPr>
                <w:color w:val="000000"/>
                <w:szCs w:val="24"/>
              </w:rPr>
              <w:t>4, 5</w:t>
            </w:r>
          </w:p>
        </w:tc>
      </w:tr>
      <w:tr w:rsidR="008A288B" w:rsidRPr="003404CA" w14:paraId="2EEF1020" w14:textId="77777777" w:rsidTr="008966C2">
        <w:tc>
          <w:tcPr>
            <w:tcW w:w="1530" w:type="dxa"/>
            <w:tcBorders>
              <w:top w:val="single" w:sz="4" w:space="0" w:color="auto"/>
              <w:left w:val="single" w:sz="4" w:space="0" w:color="auto"/>
              <w:bottom w:val="single" w:sz="4" w:space="0" w:color="auto"/>
              <w:right w:val="single" w:sz="4" w:space="0" w:color="auto"/>
            </w:tcBorders>
            <w:vAlign w:val="center"/>
            <w:hideMark/>
          </w:tcPr>
          <w:p w14:paraId="1351394F" w14:textId="77777777" w:rsidR="008A288B" w:rsidRPr="00EE0277" w:rsidRDefault="008A288B" w:rsidP="00B16453">
            <w:pPr>
              <w:pStyle w:val="BodyText2"/>
              <w:jc w:val="center"/>
              <w:rPr>
                <w:b/>
                <w:color w:val="000000"/>
                <w:szCs w:val="24"/>
              </w:rPr>
            </w:pPr>
            <w:r w:rsidRPr="00EE0277">
              <w:rPr>
                <w:b/>
                <w:color w:val="000000"/>
                <w:szCs w:val="24"/>
              </w:rPr>
              <w:t>3</w:t>
            </w:r>
          </w:p>
        </w:tc>
        <w:tc>
          <w:tcPr>
            <w:tcW w:w="4320" w:type="dxa"/>
            <w:tcBorders>
              <w:top w:val="single" w:sz="4" w:space="0" w:color="auto"/>
              <w:left w:val="single" w:sz="4" w:space="0" w:color="auto"/>
              <w:bottom w:val="single" w:sz="4" w:space="0" w:color="auto"/>
              <w:right w:val="single" w:sz="4" w:space="0" w:color="auto"/>
            </w:tcBorders>
          </w:tcPr>
          <w:p w14:paraId="2E104B3D" w14:textId="77777777" w:rsidR="008A288B" w:rsidRPr="00E96FBD" w:rsidRDefault="008966C2" w:rsidP="00B16453">
            <w:pPr>
              <w:pStyle w:val="ListBullet"/>
              <w:tabs>
                <w:tab w:val="clear" w:pos="360"/>
                <w:tab w:val="left" w:pos="720"/>
              </w:tabs>
            </w:pPr>
            <w:r w:rsidRPr="00E96FBD">
              <w:t>Requirements Modeling</w:t>
            </w:r>
          </w:p>
        </w:tc>
        <w:tc>
          <w:tcPr>
            <w:tcW w:w="1800" w:type="dxa"/>
            <w:tcBorders>
              <w:top w:val="single" w:sz="4" w:space="0" w:color="auto"/>
              <w:left w:val="single" w:sz="4" w:space="0" w:color="auto"/>
              <w:bottom w:val="single" w:sz="4" w:space="0" w:color="auto"/>
              <w:right w:val="single" w:sz="4" w:space="0" w:color="auto"/>
            </w:tcBorders>
            <w:hideMark/>
          </w:tcPr>
          <w:p w14:paraId="42233E33" w14:textId="77777777" w:rsidR="008A288B" w:rsidRPr="00EE0277" w:rsidRDefault="008A288B" w:rsidP="00E96FBD">
            <w:pPr>
              <w:pStyle w:val="BodyText2"/>
              <w:jc w:val="center"/>
              <w:rPr>
                <w:color w:val="000000"/>
                <w:szCs w:val="24"/>
              </w:rPr>
            </w:pPr>
            <w:r w:rsidRPr="00EE0277">
              <w:rPr>
                <w:color w:val="000000"/>
                <w:szCs w:val="24"/>
              </w:rPr>
              <w:t xml:space="preserve">Chapter </w:t>
            </w:r>
            <w:r w:rsidR="00E96FBD">
              <w:rPr>
                <w:color w:val="000000"/>
                <w:szCs w:val="24"/>
              </w:rPr>
              <w:t>4</w:t>
            </w:r>
          </w:p>
        </w:tc>
        <w:tc>
          <w:tcPr>
            <w:tcW w:w="2355" w:type="dxa"/>
            <w:tcBorders>
              <w:top w:val="single" w:sz="4" w:space="0" w:color="auto"/>
              <w:left w:val="single" w:sz="4" w:space="0" w:color="auto"/>
              <w:bottom w:val="single" w:sz="4" w:space="0" w:color="auto"/>
              <w:right w:val="single" w:sz="4" w:space="0" w:color="auto"/>
            </w:tcBorders>
          </w:tcPr>
          <w:p w14:paraId="5D15F89A" w14:textId="77777777" w:rsidR="008A288B" w:rsidRPr="00EE0277" w:rsidRDefault="007F10DA" w:rsidP="00B16453">
            <w:pPr>
              <w:pStyle w:val="BodyText2"/>
              <w:jc w:val="center"/>
              <w:rPr>
                <w:color w:val="000000"/>
                <w:szCs w:val="24"/>
              </w:rPr>
            </w:pPr>
            <w:r>
              <w:rPr>
                <w:color w:val="000000"/>
                <w:szCs w:val="24"/>
              </w:rPr>
              <w:t>5</w:t>
            </w:r>
          </w:p>
        </w:tc>
      </w:tr>
      <w:tr w:rsidR="008A288B" w:rsidRPr="003404CA" w14:paraId="57A1FD40" w14:textId="77777777" w:rsidTr="008966C2">
        <w:tc>
          <w:tcPr>
            <w:tcW w:w="1530" w:type="dxa"/>
            <w:tcBorders>
              <w:top w:val="single" w:sz="4" w:space="0" w:color="auto"/>
              <w:left w:val="single" w:sz="4" w:space="0" w:color="auto"/>
              <w:bottom w:val="single" w:sz="4" w:space="0" w:color="auto"/>
              <w:right w:val="single" w:sz="4" w:space="0" w:color="auto"/>
            </w:tcBorders>
            <w:vAlign w:val="center"/>
            <w:hideMark/>
          </w:tcPr>
          <w:p w14:paraId="244A6FD9" w14:textId="77777777" w:rsidR="008A288B" w:rsidRPr="00EE0277" w:rsidRDefault="008A288B" w:rsidP="00B16453">
            <w:pPr>
              <w:pStyle w:val="BodyText2"/>
              <w:jc w:val="center"/>
              <w:rPr>
                <w:b/>
                <w:color w:val="000000"/>
                <w:szCs w:val="24"/>
              </w:rPr>
            </w:pPr>
            <w:r w:rsidRPr="00EE0277">
              <w:rPr>
                <w:b/>
                <w:color w:val="000000"/>
                <w:szCs w:val="24"/>
              </w:rPr>
              <w:t>4</w:t>
            </w:r>
            <w:r w:rsidR="00E96FBD">
              <w:rPr>
                <w:b/>
                <w:color w:val="000000"/>
                <w:szCs w:val="24"/>
              </w:rPr>
              <w:t xml:space="preserve"> &amp; 5</w:t>
            </w:r>
          </w:p>
        </w:tc>
        <w:tc>
          <w:tcPr>
            <w:tcW w:w="4320" w:type="dxa"/>
            <w:tcBorders>
              <w:top w:val="single" w:sz="4" w:space="0" w:color="auto"/>
              <w:left w:val="single" w:sz="4" w:space="0" w:color="auto"/>
              <w:bottom w:val="single" w:sz="4" w:space="0" w:color="auto"/>
              <w:right w:val="single" w:sz="4" w:space="0" w:color="auto"/>
            </w:tcBorders>
          </w:tcPr>
          <w:p w14:paraId="56B1919A" w14:textId="77777777" w:rsidR="008A288B" w:rsidRPr="00E96FBD" w:rsidRDefault="008966C2" w:rsidP="00B16453">
            <w:pPr>
              <w:pStyle w:val="ListBullet"/>
              <w:tabs>
                <w:tab w:val="clear" w:pos="360"/>
                <w:tab w:val="left" w:pos="720"/>
              </w:tabs>
            </w:pPr>
            <w:r w:rsidRPr="00E96FBD">
              <w:t>Data and Process Modeling</w:t>
            </w:r>
          </w:p>
        </w:tc>
        <w:tc>
          <w:tcPr>
            <w:tcW w:w="1800" w:type="dxa"/>
            <w:tcBorders>
              <w:top w:val="single" w:sz="4" w:space="0" w:color="auto"/>
              <w:left w:val="single" w:sz="4" w:space="0" w:color="auto"/>
              <w:bottom w:val="single" w:sz="4" w:space="0" w:color="auto"/>
              <w:right w:val="single" w:sz="4" w:space="0" w:color="auto"/>
            </w:tcBorders>
            <w:hideMark/>
          </w:tcPr>
          <w:p w14:paraId="752B9C81" w14:textId="77777777" w:rsidR="008A288B" w:rsidRPr="00EE0277" w:rsidRDefault="008A288B" w:rsidP="00E96FBD">
            <w:pPr>
              <w:pStyle w:val="BodyText2"/>
              <w:jc w:val="center"/>
              <w:rPr>
                <w:color w:val="000000"/>
                <w:szCs w:val="24"/>
              </w:rPr>
            </w:pPr>
            <w:r w:rsidRPr="00EE0277">
              <w:rPr>
                <w:color w:val="000000"/>
                <w:szCs w:val="24"/>
              </w:rPr>
              <w:t xml:space="preserve">Chapter </w:t>
            </w:r>
            <w:r w:rsidR="00E96FBD">
              <w:rPr>
                <w:color w:val="000000"/>
                <w:szCs w:val="24"/>
              </w:rPr>
              <w:t>5</w:t>
            </w:r>
          </w:p>
        </w:tc>
        <w:tc>
          <w:tcPr>
            <w:tcW w:w="2355" w:type="dxa"/>
            <w:tcBorders>
              <w:top w:val="single" w:sz="4" w:space="0" w:color="auto"/>
              <w:left w:val="single" w:sz="4" w:space="0" w:color="auto"/>
              <w:bottom w:val="single" w:sz="4" w:space="0" w:color="auto"/>
              <w:right w:val="single" w:sz="4" w:space="0" w:color="auto"/>
            </w:tcBorders>
          </w:tcPr>
          <w:p w14:paraId="251FFFB8" w14:textId="77777777" w:rsidR="008A288B" w:rsidRPr="00EE0277" w:rsidRDefault="007F10DA" w:rsidP="00B16453">
            <w:pPr>
              <w:pStyle w:val="BodyText2"/>
              <w:jc w:val="center"/>
              <w:rPr>
                <w:color w:val="000000"/>
                <w:szCs w:val="24"/>
              </w:rPr>
            </w:pPr>
            <w:r>
              <w:rPr>
                <w:color w:val="000000"/>
                <w:szCs w:val="24"/>
              </w:rPr>
              <w:t>6</w:t>
            </w:r>
          </w:p>
        </w:tc>
      </w:tr>
      <w:tr w:rsidR="00E96FBD" w:rsidRPr="003404CA" w14:paraId="75DFFCCA" w14:textId="77777777" w:rsidTr="00E96FBD">
        <w:tc>
          <w:tcPr>
            <w:tcW w:w="1530" w:type="dxa"/>
            <w:tcBorders>
              <w:top w:val="single" w:sz="4" w:space="0" w:color="auto"/>
              <w:left w:val="single" w:sz="4" w:space="0" w:color="auto"/>
              <w:bottom w:val="single" w:sz="4" w:space="0" w:color="auto"/>
              <w:right w:val="single" w:sz="4" w:space="0" w:color="auto"/>
            </w:tcBorders>
            <w:vAlign w:val="center"/>
            <w:hideMark/>
          </w:tcPr>
          <w:p w14:paraId="7C7D5E0F" w14:textId="77777777" w:rsidR="00E96FBD" w:rsidRPr="00EE0277" w:rsidRDefault="00E96FBD" w:rsidP="00E96FBD">
            <w:pPr>
              <w:pStyle w:val="BodyText2"/>
              <w:jc w:val="center"/>
              <w:rPr>
                <w:b/>
                <w:color w:val="000000"/>
                <w:szCs w:val="24"/>
              </w:rPr>
            </w:pPr>
            <w:r>
              <w:rPr>
                <w:b/>
                <w:color w:val="000000"/>
                <w:szCs w:val="24"/>
              </w:rPr>
              <w:t>6 &amp; 7</w:t>
            </w:r>
          </w:p>
        </w:tc>
        <w:tc>
          <w:tcPr>
            <w:tcW w:w="4320" w:type="dxa"/>
            <w:tcBorders>
              <w:top w:val="single" w:sz="4" w:space="0" w:color="auto"/>
              <w:left w:val="single" w:sz="4" w:space="0" w:color="auto"/>
              <w:bottom w:val="single" w:sz="4" w:space="0" w:color="auto"/>
              <w:right w:val="single" w:sz="4" w:space="0" w:color="auto"/>
            </w:tcBorders>
          </w:tcPr>
          <w:p w14:paraId="708E4F2C" w14:textId="77777777" w:rsidR="00E96FBD" w:rsidRPr="00E96FBD" w:rsidRDefault="00E96FBD" w:rsidP="00E96FBD">
            <w:pPr>
              <w:pStyle w:val="ListBullet"/>
              <w:tabs>
                <w:tab w:val="clear" w:pos="360"/>
                <w:tab w:val="left" w:pos="720"/>
              </w:tabs>
            </w:pPr>
            <w:r w:rsidRPr="00E96FBD">
              <w:t>Development Strategies</w:t>
            </w:r>
          </w:p>
        </w:tc>
        <w:tc>
          <w:tcPr>
            <w:tcW w:w="1800" w:type="dxa"/>
            <w:tcBorders>
              <w:top w:val="single" w:sz="4" w:space="0" w:color="auto"/>
              <w:left w:val="single" w:sz="4" w:space="0" w:color="auto"/>
              <w:bottom w:val="single" w:sz="4" w:space="0" w:color="auto"/>
              <w:right w:val="single" w:sz="4" w:space="0" w:color="auto"/>
            </w:tcBorders>
          </w:tcPr>
          <w:p w14:paraId="1E803037" w14:textId="77777777" w:rsidR="00E96FBD" w:rsidRPr="00EE0277" w:rsidRDefault="00E96FBD" w:rsidP="00E96FBD">
            <w:pPr>
              <w:pStyle w:val="BodyText2"/>
              <w:jc w:val="center"/>
              <w:rPr>
                <w:color w:val="000000"/>
                <w:szCs w:val="24"/>
              </w:rPr>
            </w:pPr>
            <w:r>
              <w:rPr>
                <w:color w:val="000000"/>
                <w:szCs w:val="24"/>
              </w:rPr>
              <w:t>Chapter 7</w:t>
            </w:r>
          </w:p>
        </w:tc>
        <w:tc>
          <w:tcPr>
            <w:tcW w:w="2355" w:type="dxa"/>
            <w:tcBorders>
              <w:top w:val="single" w:sz="4" w:space="0" w:color="auto"/>
              <w:left w:val="single" w:sz="4" w:space="0" w:color="auto"/>
              <w:bottom w:val="single" w:sz="4" w:space="0" w:color="auto"/>
              <w:right w:val="single" w:sz="4" w:space="0" w:color="auto"/>
            </w:tcBorders>
          </w:tcPr>
          <w:p w14:paraId="36C670BE" w14:textId="77777777" w:rsidR="00E96FBD" w:rsidRPr="00EE0277" w:rsidRDefault="007F10DA" w:rsidP="00E96FBD">
            <w:pPr>
              <w:pStyle w:val="BodyText2"/>
              <w:jc w:val="center"/>
              <w:rPr>
                <w:color w:val="000000"/>
                <w:szCs w:val="24"/>
              </w:rPr>
            </w:pPr>
            <w:r>
              <w:rPr>
                <w:color w:val="000000"/>
                <w:szCs w:val="24"/>
              </w:rPr>
              <w:t>7</w:t>
            </w:r>
          </w:p>
        </w:tc>
      </w:tr>
      <w:tr w:rsidR="00E96FBD" w:rsidRPr="003404CA" w14:paraId="2A000C63" w14:textId="77777777" w:rsidTr="00E96FBD">
        <w:tc>
          <w:tcPr>
            <w:tcW w:w="1530" w:type="dxa"/>
            <w:tcBorders>
              <w:top w:val="single" w:sz="4" w:space="0" w:color="auto"/>
              <w:left w:val="single" w:sz="4" w:space="0" w:color="auto"/>
              <w:bottom w:val="single" w:sz="4" w:space="0" w:color="auto"/>
              <w:right w:val="single" w:sz="4" w:space="0" w:color="auto"/>
            </w:tcBorders>
            <w:vAlign w:val="center"/>
            <w:hideMark/>
          </w:tcPr>
          <w:p w14:paraId="2CF1D46F" w14:textId="77777777" w:rsidR="00E96FBD" w:rsidRPr="00EE0277" w:rsidRDefault="00E96FBD" w:rsidP="00E96FBD">
            <w:pPr>
              <w:pStyle w:val="BodyText2"/>
              <w:jc w:val="center"/>
              <w:rPr>
                <w:b/>
                <w:color w:val="000000"/>
                <w:szCs w:val="24"/>
              </w:rPr>
            </w:pPr>
            <w:r>
              <w:rPr>
                <w:b/>
                <w:color w:val="000000"/>
                <w:szCs w:val="24"/>
              </w:rPr>
              <w:t>8 &amp; 9</w:t>
            </w:r>
          </w:p>
        </w:tc>
        <w:tc>
          <w:tcPr>
            <w:tcW w:w="4320" w:type="dxa"/>
            <w:tcBorders>
              <w:top w:val="single" w:sz="4" w:space="0" w:color="auto"/>
              <w:left w:val="single" w:sz="4" w:space="0" w:color="auto"/>
              <w:bottom w:val="single" w:sz="4" w:space="0" w:color="auto"/>
              <w:right w:val="single" w:sz="4" w:space="0" w:color="auto"/>
            </w:tcBorders>
          </w:tcPr>
          <w:p w14:paraId="546F7453" w14:textId="77777777" w:rsidR="00E96FBD" w:rsidRPr="00E96FBD" w:rsidRDefault="00E96FBD" w:rsidP="00E96FBD">
            <w:pPr>
              <w:pStyle w:val="ListBullet"/>
              <w:tabs>
                <w:tab w:val="clear" w:pos="360"/>
                <w:tab w:val="left" w:pos="720"/>
              </w:tabs>
            </w:pPr>
            <w:r w:rsidRPr="00E96FBD">
              <w:t>Output and User Interface Design</w:t>
            </w:r>
          </w:p>
        </w:tc>
        <w:tc>
          <w:tcPr>
            <w:tcW w:w="1800" w:type="dxa"/>
            <w:tcBorders>
              <w:top w:val="single" w:sz="4" w:space="0" w:color="auto"/>
              <w:left w:val="single" w:sz="4" w:space="0" w:color="auto"/>
              <w:bottom w:val="single" w:sz="4" w:space="0" w:color="auto"/>
              <w:right w:val="single" w:sz="4" w:space="0" w:color="auto"/>
            </w:tcBorders>
          </w:tcPr>
          <w:p w14:paraId="52CE715D" w14:textId="77777777" w:rsidR="00E96FBD" w:rsidRPr="00EE0277" w:rsidRDefault="00E96FBD" w:rsidP="00E96FBD">
            <w:pPr>
              <w:pStyle w:val="BodyText2"/>
              <w:jc w:val="center"/>
              <w:rPr>
                <w:color w:val="000000"/>
                <w:szCs w:val="24"/>
              </w:rPr>
            </w:pPr>
            <w:r>
              <w:rPr>
                <w:color w:val="000000"/>
                <w:szCs w:val="24"/>
              </w:rPr>
              <w:t>Chapter 8</w:t>
            </w:r>
          </w:p>
        </w:tc>
        <w:tc>
          <w:tcPr>
            <w:tcW w:w="2355" w:type="dxa"/>
            <w:tcBorders>
              <w:top w:val="single" w:sz="4" w:space="0" w:color="auto"/>
              <w:left w:val="single" w:sz="4" w:space="0" w:color="auto"/>
              <w:bottom w:val="single" w:sz="4" w:space="0" w:color="auto"/>
              <w:right w:val="single" w:sz="4" w:space="0" w:color="auto"/>
            </w:tcBorders>
          </w:tcPr>
          <w:p w14:paraId="54DFD520" w14:textId="77777777" w:rsidR="00E96FBD" w:rsidRPr="00EE0277" w:rsidRDefault="007F10DA" w:rsidP="00E96FBD">
            <w:pPr>
              <w:pStyle w:val="BodyText2"/>
              <w:jc w:val="center"/>
              <w:rPr>
                <w:color w:val="000000"/>
                <w:szCs w:val="24"/>
              </w:rPr>
            </w:pPr>
            <w:r>
              <w:rPr>
                <w:color w:val="000000"/>
                <w:szCs w:val="24"/>
              </w:rPr>
              <w:t>8</w:t>
            </w:r>
          </w:p>
        </w:tc>
      </w:tr>
      <w:tr w:rsidR="00E96FBD" w:rsidRPr="003404CA" w14:paraId="379211C9" w14:textId="77777777" w:rsidTr="00E96FBD">
        <w:tc>
          <w:tcPr>
            <w:tcW w:w="1530" w:type="dxa"/>
            <w:tcBorders>
              <w:top w:val="single" w:sz="4" w:space="0" w:color="auto"/>
              <w:left w:val="single" w:sz="4" w:space="0" w:color="auto"/>
              <w:bottom w:val="single" w:sz="4" w:space="0" w:color="auto"/>
              <w:right w:val="single" w:sz="4" w:space="0" w:color="auto"/>
            </w:tcBorders>
            <w:vAlign w:val="center"/>
            <w:hideMark/>
          </w:tcPr>
          <w:p w14:paraId="5EE7EAAF" w14:textId="77777777" w:rsidR="00E96FBD" w:rsidRPr="00EE0277" w:rsidRDefault="00E96FBD" w:rsidP="00E96FBD">
            <w:pPr>
              <w:pStyle w:val="BodyText2"/>
              <w:jc w:val="center"/>
              <w:rPr>
                <w:b/>
                <w:color w:val="000000"/>
                <w:szCs w:val="24"/>
              </w:rPr>
            </w:pPr>
            <w:r>
              <w:rPr>
                <w:b/>
                <w:color w:val="000000"/>
                <w:szCs w:val="24"/>
              </w:rPr>
              <w:t>10 &amp; 11</w:t>
            </w:r>
          </w:p>
        </w:tc>
        <w:tc>
          <w:tcPr>
            <w:tcW w:w="4320" w:type="dxa"/>
            <w:tcBorders>
              <w:top w:val="single" w:sz="4" w:space="0" w:color="auto"/>
              <w:left w:val="single" w:sz="4" w:space="0" w:color="auto"/>
              <w:bottom w:val="single" w:sz="4" w:space="0" w:color="auto"/>
              <w:right w:val="single" w:sz="4" w:space="0" w:color="auto"/>
            </w:tcBorders>
          </w:tcPr>
          <w:p w14:paraId="022328AD" w14:textId="77777777" w:rsidR="00E96FBD" w:rsidRPr="00E96FBD" w:rsidRDefault="00E96FBD" w:rsidP="00E96FBD">
            <w:pPr>
              <w:pStyle w:val="ListBullet"/>
              <w:tabs>
                <w:tab w:val="clear" w:pos="360"/>
                <w:tab w:val="left" w:pos="720"/>
              </w:tabs>
            </w:pPr>
            <w:r w:rsidRPr="00E96FBD">
              <w:t>Data Design</w:t>
            </w:r>
          </w:p>
        </w:tc>
        <w:tc>
          <w:tcPr>
            <w:tcW w:w="1800" w:type="dxa"/>
            <w:tcBorders>
              <w:top w:val="single" w:sz="4" w:space="0" w:color="auto"/>
              <w:left w:val="single" w:sz="4" w:space="0" w:color="auto"/>
              <w:bottom w:val="single" w:sz="4" w:space="0" w:color="auto"/>
              <w:right w:val="single" w:sz="4" w:space="0" w:color="auto"/>
            </w:tcBorders>
          </w:tcPr>
          <w:p w14:paraId="19DC13F2" w14:textId="77777777" w:rsidR="00E96FBD" w:rsidRPr="00EE0277" w:rsidRDefault="00E96FBD" w:rsidP="00E96FBD">
            <w:pPr>
              <w:pStyle w:val="BodyText2"/>
              <w:jc w:val="center"/>
              <w:rPr>
                <w:color w:val="000000"/>
                <w:szCs w:val="24"/>
              </w:rPr>
            </w:pPr>
            <w:r>
              <w:rPr>
                <w:color w:val="000000"/>
                <w:szCs w:val="24"/>
              </w:rPr>
              <w:t>Chapter 9</w:t>
            </w:r>
          </w:p>
        </w:tc>
        <w:tc>
          <w:tcPr>
            <w:tcW w:w="2355" w:type="dxa"/>
            <w:tcBorders>
              <w:top w:val="single" w:sz="4" w:space="0" w:color="auto"/>
              <w:left w:val="single" w:sz="4" w:space="0" w:color="auto"/>
              <w:bottom w:val="single" w:sz="4" w:space="0" w:color="auto"/>
              <w:right w:val="single" w:sz="4" w:space="0" w:color="auto"/>
            </w:tcBorders>
          </w:tcPr>
          <w:p w14:paraId="2AF5ED01" w14:textId="77777777" w:rsidR="00E96FBD" w:rsidRPr="00EE0277" w:rsidRDefault="007F10DA" w:rsidP="00E96FBD">
            <w:pPr>
              <w:pStyle w:val="BodyText2"/>
              <w:jc w:val="center"/>
              <w:rPr>
                <w:color w:val="000000"/>
                <w:szCs w:val="24"/>
              </w:rPr>
            </w:pPr>
            <w:r>
              <w:rPr>
                <w:color w:val="000000"/>
                <w:szCs w:val="24"/>
              </w:rPr>
              <w:t>9</w:t>
            </w:r>
          </w:p>
        </w:tc>
      </w:tr>
      <w:tr w:rsidR="00E96FBD" w:rsidRPr="003404CA" w14:paraId="4C7879BA" w14:textId="77777777" w:rsidTr="00E96FBD">
        <w:tc>
          <w:tcPr>
            <w:tcW w:w="1530" w:type="dxa"/>
            <w:tcBorders>
              <w:top w:val="single" w:sz="4" w:space="0" w:color="auto"/>
              <w:left w:val="single" w:sz="4" w:space="0" w:color="auto"/>
              <w:bottom w:val="single" w:sz="4" w:space="0" w:color="auto"/>
              <w:right w:val="single" w:sz="4" w:space="0" w:color="auto"/>
            </w:tcBorders>
            <w:vAlign w:val="center"/>
          </w:tcPr>
          <w:p w14:paraId="79C11E5D" w14:textId="77777777" w:rsidR="00E96FBD" w:rsidRPr="00EE0277" w:rsidRDefault="00E96FBD" w:rsidP="00E96FBD">
            <w:pPr>
              <w:pStyle w:val="BodyText2"/>
              <w:jc w:val="center"/>
              <w:rPr>
                <w:b/>
                <w:color w:val="000000"/>
                <w:szCs w:val="24"/>
              </w:rPr>
            </w:pPr>
            <w:r>
              <w:rPr>
                <w:b/>
                <w:color w:val="000000"/>
                <w:szCs w:val="24"/>
              </w:rPr>
              <w:t>12</w:t>
            </w:r>
          </w:p>
        </w:tc>
        <w:tc>
          <w:tcPr>
            <w:tcW w:w="4320" w:type="dxa"/>
            <w:tcBorders>
              <w:top w:val="single" w:sz="4" w:space="0" w:color="auto"/>
              <w:left w:val="single" w:sz="4" w:space="0" w:color="auto"/>
              <w:bottom w:val="single" w:sz="4" w:space="0" w:color="auto"/>
              <w:right w:val="single" w:sz="4" w:space="0" w:color="auto"/>
            </w:tcBorders>
          </w:tcPr>
          <w:p w14:paraId="00B6C788" w14:textId="77777777" w:rsidR="00E96FBD" w:rsidRPr="00E96FBD" w:rsidRDefault="00E96FBD" w:rsidP="00E96FBD">
            <w:pPr>
              <w:pStyle w:val="ListBullet"/>
              <w:tabs>
                <w:tab w:val="clear" w:pos="360"/>
                <w:tab w:val="left" w:pos="720"/>
              </w:tabs>
            </w:pPr>
            <w:r>
              <w:t>System Architecture</w:t>
            </w:r>
          </w:p>
        </w:tc>
        <w:tc>
          <w:tcPr>
            <w:tcW w:w="1800" w:type="dxa"/>
            <w:tcBorders>
              <w:top w:val="single" w:sz="4" w:space="0" w:color="auto"/>
              <w:left w:val="single" w:sz="4" w:space="0" w:color="auto"/>
              <w:bottom w:val="single" w:sz="4" w:space="0" w:color="auto"/>
              <w:right w:val="single" w:sz="4" w:space="0" w:color="auto"/>
            </w:tcBorders>
          </w:tcPr>
          <w:p w14:paraId="7F1155B0" w14:textId="77777777" w:rsidR="00E96FBD" w:rsidRPr="00EE0277" w:rsidRDefault="00E96FBD" w:rsidP="00E96FBD">
            <w:pPr>
              <w:pStyle w:val="BodyText2"/>
              <w:jc w:val="center"/>
              <w:rPr>
                <w:color w:val="000000"/>
                <w:szCs w:val="24"/>
              </w:rPr>
            </w:pPr>
            <w:r>
              <w:rPr>
                <w:color w:val="000000"/>
                <w:szCs w:val="24"/>
              </w:rPr>
              <w:t>Chapter 10</w:t>
            </w:r>
          </w:p>
        </w:tc>
        <w:tc>
          <w:tcPr>
            <w:tcW w:w="2355" w:type="dxa"/>
            <w:tcBorders>
              <w:top w:val="single" w:sz="4" w:space="0" w:color="auto"/>
              <w:left w:val="single" w:sz="4" w:space="0" w:color="auto"/>
              <w:bottom w:val="single" w:sz="4" w:space="0" w:color="auto"/>
              <w:right w:val="single" w:sz="4" w:space="0" w:color="auto"/>
            </w:tcBorders>
          </w:tcPr>
          <w:p w14:paraId="5711445D" w14:textId="77777777" w:rsidR="00E96FBD" w:rsidRPr="00EE0277" w:rsidRDefault="007F10DA" w:rsidP="00E96FBD">
            <w:pPr>
              <w:pStyle w:val="BodyText2"/>
              <w:jc w:val="center"/>
              <w:rPr>
                <w:color w:val="000000"/>
                <w:szCs w:val="24"/>
              </w:rPr>
            </w:pPr>
            <w:r>
              <w:rPr>
                <w:color w:val="000000"/>
                <w:szCs w:val="24"/>
              </w:rPr>
              <w:t>10</w:t>
            </w:r>
          </w:p>
        </w:tc>
      </w:tr>
      <w:tr w:rsidR="00E96FBD" w:rsidRPr="003404CA" w14:paraId="73242AFE" w14:textId="77777777" w:rsidTr="00E96FBD">
        <w:tc>
          <w:tcPr>
            <w:tcW w:w="1530" w:type="dxa"/>
            <w:tcBorders>
              <w:top w:val="single" w:sz="4" w:space="0" w:color="auto"/>
              <w:left w:val="single" w:sz="4" w:space="0" w:color="auto"/>
              <w:bottom w:val="single" w:sz="4" w:space="0" w:color="auto"/>
              <w:right w:val="single" w:sz="4" w:space="0" w:color="auto"/>
            </w:tcBorders>
            <w:vAlign w:val="center"/>
          </w:tcPr>
          <w:p w14:paraId="44E2BB86" w14:textId="77777777" w:rsidR="00E96FBD" w:rsidRPr="00EE0277" w:rsidRDefault="00E96FBD" w:rsidP="00E96FBD">
            <w:pPr>
              <w:pStyle w:val="BodyText2"/>
              <w:jc w:val="center"/>
              <w:rPr>
                <w:b/>
                <w:color w:val="000000"/>
                <w:szCs w:val="24"/>
              </w:rPr>
            </w:pPr>
            <w:r w:rsidRPr="00EE0277">
              <w:rPr>
                <w:b/>
                <w:color w:val="000000"/>
                <w:szCs w:val="24"/>
              </w:rPr>
              <w:t>1</w:t>
            </w:r>
            <w:r>
              <w:rPr>
                <w:b/>
                <w:color w:val="000000"/>
                <w:szCs w:val="24"/>
              </w:rPr>
              <w:t>3 &amp;14</w:t>
            </w:r>
          </w:p>
        </w:tc>
        <w:tc>
          <w:tcPr>
            <w:tcW w:w="4320" w:type="dxa"/>
            <w:tcBorders>
              <w:top w:val="single" w:sz="4" w:space="0" w:color="auto"/>
              <w:left w:val="single" w:sz="4" w:space="0" w:color="auto"/>
              <w:bottom w:val="single" w:sz="4" w:space="0" w:color="auto"/>
              <w:right w:val="single" w:sz="4" w:space="0" w:color="auto"/>
            </w:tcBorders>
          </w:tcPr>
          <w:p w14:paraId="4940CD2F" w14:textId="77777777" w:rsidR="00E96FBD" w:rsidRPr="00E96FBD" w:rsidRDefault="00E96FBD" w:rsidP="00E96FBD">
            <w:pPr>
              <w:pStyle w:val="ListBullet"/>
              <w:tabs>
                <w:tab w:val="clear" w:pos="360"/>
                <w:tab w:val="left" w:pos="720"/>
              </w:tabs>
            </w:pPr>
            <w:r w:rsidRPr="00E96FBD">
              <w:t>Managing Systems Implementation</w:t>
            </w:r>
          </w:p>
        </w:tc>
        <w:tc>
          <w:tcPr>
            <w:tcW w:w="1800" w:type="dxa"/>
            <w:tcBorders>
              <w:top w:val="single" w:sz="4" w:space="0" w:color="auto"/>
              <w:left w:val="single" w:sz="4" w:space="0" w:color="auto"/>
              <w:bottom w:val="single" w:sz="4" w:space="0" w:color="auto"/>
              <w:right w:val="single" w:sz="4" w:space="0" w:color="auto"/>
            </w:tcBorders>
          </w:tcPr>
          <w:p w14:paraId="560C652E" w14:textId="77777777" w:rsidR="00E96FBD" w:rsidRPr="00EE0277" w:rsidRDefault="00E96FBD" w:rsidP="00E96FBD">
            <w:pPr>
              <w:pStyle w:val="BodyText2"/>
              <w:tabs>
                <w:tab w:val="left" w:pos="1275"/>
              </w:tabs>
              <w:jc w:val="center"/>
              <w:rPr>
                <w:color w:val="000000"/>
                <w:szCs w:val="24"/>
              </w:rPr>
            </w:pPr>
            <w:r>
              <w:rPr>
                <w:color w:val="000000"/>
                <w:szCs w:val="24"/>
              </w:rPr>
              <w:t>Chapter 11</w:t>
            </w:r>
          </w:p>
        </w:tc>
        <w:tc>
          <w:tcPr>
            <w:tcW w:w="2355" w:type="dxa"/>
            <w:tcBorders>
              <w:top w:val="single" w:sz="4" w:space="0" w:color="auto"/>
              <w:left w:val="single" w:sz="4" w:space="0" w:color="auto"/>
              <w:bottom w:val="single" w:sz="4" w:space="0" w:color="auto"/>
              <w:right w:val="single" w:sz="4" w:space="0" w:color="auto"/>
            </w:tcBorders>
          </w:tcPr>
          <w:p w14:paraId="34927F23" w14:textId="77777777" w:rsidR="00E96FBD" w:rsidRPr="00EE0277" w:rsidRDefault="007F10DA" w:rsidP="00E96FBD">
            <w:pPr>
              <w:pStyle w:val="BodyText2"/>
              <w:jc w:val="center"/>
              <w:rPr>
                <w:color w:val="000000"/>
                <w:szCs w:val="24"/>
              </w:rPr>
            </w:pPr>
            <w:r>
              <w:rPr>
                <w:color w:val="000000"/>
                <w:szCs w:val="24"/>
              </w:rPr>
              <w:t>11, 12</w:t>
            </w:r>
          </w:p>
        </w:tc>
      </w:tr>
      <w:tr w:rsidR="00E96FBD" w:rsidRPr="003404CA" w14:paraId="1D2BED59" w14:textId="77777777" w:rsidTr="00E96FBD">
        <w:tc>
          <w:tcPr>
            <w:tcW w:w="1530" w:type="dxa"/>
            <w:tcBorders>
              <w:top w:val="single" w:sz="4" w:space="0" w:color="auto"/>
              <w:left w:val="single" w:sz="4" w:space="0" w:color="auto"/>
              <w:bottom w:val="single" w:sz="4" w:space="0" w:color="auto"/>
              <w:right w:val="single" w:sz="4" w:space="0" w:color="auto"/>
            </w:tcBorders>
            <w:vAlign w:val="center"/>
          </w:tcPr>
          <w:p w14:paraId="4D9244D7" w14:textId="77777777" w:rsidR="00E96FBD" w:rsidRPr="00EE0277" w:rsidRDefault="00E96FBD" w:rsidP="00E96FBD">
            <w:pPr>
              <w:pStyle w:val="BodyText2"/>
              <w:jc w:val="center"/>
              <w:rPr>
                <w:b/>
                <w:color w:val="000000"/>
                <w:szCs w:val="24"/>
              </w:rPr>
            </w:pPr>
            <w:r w:rsidRPr="00EE0277">
              <w:rPr>
                <w:b/>
                <w:color w:val="000000"/>
                <w:szCs w:val="24"/>
              </w:rPr>
              <w:t>1</w:t>
            </w:r>
            <w:r>
              <w:rPr>
                <w:b/>
                <w:color w:val="000000"/>
                <w:szCs w:val="24"/>
              </w:rPr>
              <w:t>5</w:t>
            </w:r>
          </w:p>
        </w:tc>
        <w:tc>
          <w:tcPr>
            <w:tcW w:w="4320" w:type="dxa"/>
            <w:tcBorders>
              <w:top w:val="single" w:sz="4" w:space="0" w:color="auto"/>
              <w:left w:val="single" w:sz="4" w:space="0" w:color="auto"/>
              <w:bottom w:val="single" w:sz="4" w:space="0" w:color="auto"/>
              <w:right w:val="single" w:sz="4" w:space="0" w:color="auto"/>
            </w:tcBorders>
          </w:tcPr>
          <w:p w14:paraId="7F67BB9A" w14:textId="77777777" w:rsidR="00E96FBD" w:rsidRPr="00E96FBD" w:rsidRDefault="00E96FBD" w:rsidP="00E96FBD">
            <w:pPr>
              <w:pStyle w:val="ListBullet"/>
              <w:tabs>
                <w:tab w:val="clear" w:pos="360"/>
                <w:tab w:val="left" w:pos="720"/>
              </w:tabs>
            </w:pPr>
            <w:r w:rsidRPr="00E96FBD">
              <w:t>Managing Systems Support and Security</w:t>
            </w:r>
          </w:p>
        </w:tc>
        <w:tc>
          <w:tcPr>
            <w:tcW w:w="1800" w:type="dxa"/>
            <w:tcBorders>
              <w:top w:val="single" w:sz="4" w:space="0" w:color="auto"/>
              <w:left w:val="single" w:sz="4" w:space="0" w:color="auto"/>
              <w:bottom w:val="single" w:sz="4" w:space="0" w:color="auto"/>
              <w:right w:val="single" w:sz="4" w:space="0" w:color="auto"/>
            </w:tcBorders>
          </w:tcPr>
          <w:p w14:paraId="4994F86F" w14:textId="77777777" w:rsidR="00E96FBD" w:rsidRPr="00EE0277" w:rsidRDefault="00E96FBD" w:rsidP="00E96FBD">
            <w:pPr>
              <w:pStyle w:val="BodyText2"/>
              <w:jc w:val="center"/>
              <w:rPr>
                <w:color w:val="000000"/>
                <w:szCs w:val="24"/>
              </w:rPr>
            </w:pPr>
            <w:r>
              <w:rPr>
                <w:color w:val="000000"/>
                <w:szCs w:val="24"/>
              </w:rPr>
              <w:t>Chapter 12</w:t>
            </w:r>
          </w:p>
        </w:tc>
        <w:tc>
          <w:tcPr>
            <w:tcW w:w="2355" w:type="dxa"/>
            <w:tcBorders>
              <w:top w:val="single" w:sz="4" w:space="0" w:color="auto"/>
              <w:left w:val="single" w:sz="4" w:space="0" w:color="auto"/>
              <w:bottom w:val="single" w:sz="4" w:space="0" w:color="auto"/>
              <w:right w:val="single" w:sz="4" w:space="0" w:color="auto"/>
            </w:tcBorders>
          </w:tcPr>
          <w:p w14:paraId="730B8CF8" w14:textId="77777777" w:rsidR="00E96FBD" w:rsidRPr="00EE0277" w:rsidRDefault="007F10DA" w:rsidP="00E96FBD">
            <w:pPr>
              <w:pStyle w:val="BodyText2"/>
              <w:jc w:val="center"/>
              <w:rPr>
                <w:color w:val="000000"/>
                <w:szCs w:val="24"/>
              </w:rPr>
            </w:pPr>
            <w:r>
              <w:rPr>
                <w:color w:val="000000"/>
                <w:szCs w:val="24"/>
              </w:rPr>
              <w:t>13, 14,15</w:t>
            </w:r>
          </w:p>
        </w:tc>
      </w:tr>
      <w:tr w:rsidR="00E96FBD" w:rsidRPr="003404CA" w14:paraId="27A52021" w14:textId="77777777" w:rsidTr="00E96FBD">
        <w:trPr>
          <w:trHeight w:val="107"/>
        </w:trPr>
        <w:tc>
          <w:tcPr>
            <w:tcW w:w="1530" w:type="dxa"/>
            <w:tcBorders>
              <w:top w:val="single" w:sz="4" w:space="0" w:color="auto"/>
              <w:left w:val="single" w:sz="4" w:space="0" w:color="auto"/>
              <w:bottom w:val="single" w:sz="4" w:space="0" w:color="auto"/>
              <w:right w:val="single" w:sz="4" w:space="0" w:color="auto"/>
            </w:tcBorders>
            <w:vAlign w:val="center"/>
          </w:tcPr>
          <w:p w14:paraId="393D2E7F" w14:textId="77777777" w:rsidR="00E96FBD" w:rsidRPr="00EE0277" w:rsidRDefault="00E96FBD" w:rsidP="00E96FBD">
            <w:pPr>
              <w:pStyle w:val="BodyText2"/>
              <w:jc w:val="center"/>
              <w:rPr>
                <w:b/>
                <w:color w:val="000000"/>
                <w:szCs w:val="24"/>
              </w:rPr>
            </w:pPr>
            <w:r w:rsidRPr="00EE0277">
              <w:rPr>
                <w:b/>
                <w:color w:val="000000"/>
                <w:szCs w:val="24"/>
              </w:rPr>
              <w:t>1</w:t>
            </w:r>
            <w:r>
              <w:rPr>
                <w:b/>
                <w:color w:val="000000"/>
                <w:szCs w:val="24"/>
              </w:rPr>
              <w:t>6</w:t>
            </w:r>
          </w:p>
        </w:tc>
        <w:tc>
          <w:tcPr>
            <w:tcW w:w="4320" w:type="dxa"/>
            <w:tcBorders>
              <w:top w:val="single" w:sz="4" w:space="0" w:color="auto"/>
              <w:left w:val="single" w:sz="4" w:space="0" w:color="auto"/>
              <w:bottom w:val="single" w:sz="4" w:space="0" w:color="auto"/>
              <w:right w:val="single" w:sz="4" w:space="0" w:color="auto"/>
            </w:tcBorders>
          </w:tcPr>
          <w:p w14:paraId="7B2D9CB1" w14:textId="77777777" w:rsidR="00E96FBD" w:rsidRPr="00EE0277" w:rsidRDefault="00E96FBD" w:rsidP="00E96FBD">
            <w:pPr>
              <w:pStyle w:val="ListBullet"/>
              <w:tabs>
                <w:tab w:val="clear" w:pos="360"/>
                <w:tab w:val="left" w:pos="720"/>
              </w:tabs>
            </w:pPr>
            <w:r>
              <w:t>Final Exam</w:t>
            </w:r>
          </w:p>
        </w:tc>
        <w:tc>
          <w:tcPr>
            <w:tcW w:w="1800" w:type="dxa"/>
            <w:tcBorders>
              <w:top w:val="single" w:sz="4" w:space="0" w:color="auto"/>
              <w:left w:val="single" w:sz="4" w:space="0" w:color="auto"/>
              <w:bottom w:val="single" w:sz="4" w:space="0" w:color="auto"/>
              <w:right w:val="single" w:sz="4" w:space="0" w:color="auto"/>
            </w:tcBorders>
          </w:tcPr>
          <w:p w14:paraId="1FE13B59" w14:textId="77777777" w:rsidR="00E96FBD" w:rsidRPr="00EE0277" w:rsidRDefault="00E96FBD" w:rsidP="00E96FBD">
            <w:pPr>
              <w:jc w:val="center"/>
            </w:pPr>
          </w:p>
        </w:tc>
        <w:tc>
          <w:tcPr>
            <w:tcW w:w="2355" w:type="dxa"/>
            <w:tcBorders>
              <w:top w:val="single" w:sz="4" w:space="0" w:color="auto"/>
              <w:left w:val="single" w:sz="4" w:space="0" w:color="auto"/>
              <w:bottom w:val="single" w:sz="4" w:space="0" w:color="auto"/>
              <w:right w:val="single" w:sz="4" w:space="0" w:color="auto"/>
            </w:tcBorders>
          </w:tcPr>
          <w:p w14:paraId="1EAE815A" w14:textId="77777777" w:rsidR="00E96FBD" w:rsidRPr="00EE0277" w:rsidRDefault="00E96FBD" w:rsidP="00E96FBD">
            <w:pPr>
              <w:pStyle w:val="BodyText2"/>
              <w:jc w:val="center"/>
              <w:rPr>
                <w:color w:val="000000"/>
                <w:szCs w:val="24"/>
              </w:rPr>
            </w:pPr>
          </w:p>
        </w:tc>
      </w:tr>
    </w:tbl>
    <w:p w14:paraId="04CE61F1" w14:textId="77777777" w:rsidR="00FB6CA4" w:rsidRPr="008A288B" w:rsidRDefault="00FB6CA4" w:rsidP="008A288B">
      <w:pPr>
        <w:pStyle w:val="ListParagraph"/>
        <w:widowControl w:val="0"/>
        <w:autoSpaceDE w:val="0"/>
        <w:autoSpaceDN w:val="0"/>
        <w:adjustRightInd w:val="0"/>
        <w:spacing w:after="0" w:line="240" w:lineRule="auto"/>
        <w:rPr>
          <w:rFonts w:eastAsia="Times New Roman" w:cs="Times New Roman"/>
          <w:b/>
          <w:szCs w:val="24"/>
        </w:rPr>
      </w:pPr>
    </w:p>
    <w:p w14:paraId="7C9006C1" w14:textId="77777777" w:rsidR="00FB6CA4" w:rsidRPr="00EE21B9" w:rsidRDefault="00FB6CA4" w:rsidP="00FB6CA4">
      <w:pPr>
        <w:widowControl w:val="0"/>
        <w:autoSpaceDE w:val="0"/>
        <w:autoSpaceDN w:val="0"/>
        <w:adjustRightInd w:val="0"/>
        <w:spacing w:after="0" w:line="240" w:lineRule="auto"/>
        <w:rPr>
          <w:rFonts w:eastAsia="Times New Roman" w:cs="Times New Roman"/>
          <w:b/>
          <w:szCs w:val="24"/>
        </w:rPr>
      </w:pPr>
    </w:p>
    <w:p w14:paraId="3C6020C3" w14:textId="77777777" w:rsidR="00FB6CA4" w:rsidRPr="00EE21B9" w:rsidRDefault="00FB6CA4" w:rsidP="00FB6CA4">
      <w:pPr>
        <w:widowControl w:val="0"/>
        <w:autoSpaceDE w:val="0"/>
        <w:autoSpaceDN w:val="0"/>
        <w:adjustRightInd w:val="0"/>
        <w:spacing w:after="0" w:line="240" w:lineRule="auto"/>
        <w:rPr>
          <w:rFonts w:eastAsia="Times New Roman" w:cs="Times New Roman"/>
          <w:b/>
          <w:szCs w:val="24"/>
        </w:rPr>
      </w:pPr>
      <w:r w:rsidRPr="00EE21B9">
        <w:rPr>
          <w:rFonts w:eastAsia="Times New Roman" w:cs="Times New Roman"/>
          <w:b/>
          <w:szCs w:val="24"/>
        </w:rPr>
        <w:t>15.</w:t>
      </w:r>
      <w:r w:rsidRPr="00EE21B9">
        <w:rPr>
          <w:rFonts w:eastAsia="Times New Roman" w:cs="Times New Roman"/>
          <w:b/>
          <w:szCs w:val="24"/>
        </w:rPr>
        <w:tab/>
        <w:t>SPECIFIC MANAGEMENT REQUIREMENTS***:</w:t>
      </w:r>
    </w:p>
    <w:p w14:paraId="4ED59C0D" w14:textId="77777777" w:rsidR="00FB6CA4" w:rsidRPr="00EE21B9" w:rsidRDefault="00FB6CA4" w:rsidP="00FB6CA4">
      <w:pPr>
        <w:widowControl w:val="0"/>
        <w:autoSpaceDE w:val="0"/>
        <w:autoSpaceDN w:val="0"/>
        <w:adjustRightInd w:val="0"/>
        <w:spacing w:after="0" w:line="240" w:lineRule="auto"/>
        <w:rPr>
          <w:rFonts w:eastAsia="Times New Roman" w:cs="Times New Roman"/>
          <w:b/>
          <w:szCs w:val="24"/>
        </w:rPr>
      </w:pPr>
    </w:p>
    <w:p w14:paraId="73D075F0" w14:textId="77777777" w:rsidR="00FB6CA4" w:rsidRPr="00EE21B9" w:rsidRDefault="00FB6CA4" w:rsidP="00FB6CA4">
      <w:pPr>
        <w:widowControl w:val="0"/>
        <w:autoSpaceDE w:val="0"/>
        <w:autoSpaceDN w:val="0"/>
        <w:adjustRightInd w:val="0"/>
        <w:spacing w:after="0" w:line="240" w:lineRule="auto"/>
        <w:rPr>
          <w:rFonts w:eastAsia="Times New Roman" w:cs="Times New Roman"/>
          <w:b/>
          <w:szCs w:val="24"/>
        </w:rPr>
      </w:pPr>
      <w:r w:rsidRPr="00EE21B9">
        <w:rPr>
          <w:rFonts w:eastAsia="Times New Roman" w:cs="Times New Roman"/>
          <w:b/>
          <w:szCs w:val="24"/>
        </w:rPr>
        <w:t>16.</w:t>
      </w:r>
      <w:r w:rsidRPr="00EE21B9">
        <w:rPr>
          <w:rFonts w:eastAsia="Times New Roman" w:cs="Times New Roman"/>
          <w:b/>
          <w:szCs w:val="24"/>
        </w:rPr>
        <w:tab/>
        <w:t xml:space="preserve">OTHER INFORMATION***: </w:t>
      </w:r>
    </w:p>
    <w:p w14:paraId="1F496283" w14:textId="77777777" w:rsidR="00FB6CA4" w:rsidRPr="00EE21B9" w:rsidRDefault="00FB6CA4" w:rsidP="00FB6CA4">
      <w:pPr>
        <w:widowControl w:val="0"/>
        <w:autoSpaceDE w:val="0"/>
        <w:autoSpaceDN w:val="0"/>
        <w:adjustRightInd w:val="0"/>
        <w:spacing w:after="0" w:line="240" w:lineRule="auto"/>
        <w:rPr>
          <w:rFonts w:eastAsia="Times New Roman" w:cs="Times New Roman"/>
          <w:b/>
          <w:szCs w:val="24"/>
        </w:rPr>
      </w:pPr>
    </w:p>
    <w:p w14:paraId="5D550BD6" w14:textId="77777777" w:rsidR="00FB6CA4" w:rsidRPr="00EE21B9" w:rsidRDefault="00FB6CA4" w:rsidP="00FB6CA4">
      <w:pPr>
        <w:spacing w:after="0" w:line="240" w:lineRule="auto"/>
        <w:ind w:left="720"/>
        <w:rPr>
          <w:rFonts w:eastAsia="Times New Roman" w:cs="Times New Roman"/>
          <w:szCs w:val="24"/>
        </w:rPr>
      </w:pPr>
      <w:r w:rsidRPr="00EE21B9">
        <w:rPr>
          <w:rFonts w:eastAsia="Times New Roman" w:cs="Times New Roman"/>
          <w:b/>
          <w:szCs w:val="24"/>
        </w:rPr>
        <w:t>FERPA:</w:t>
      </w:r>
      <w:r w:rsidRPr="00EE21B9">
        <w:rPr>
          <w:rFonts w:eastAsia="Times New Roman" w:cs="Times New Roman"/>
          <w:szCs w:val="24"/>
        </w:rP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22B3FF30" w14:textId="77777777" w:rsidR="00FB6CA4" w:rsidRPr="00EE21B9" w:rsidRDefault="00FB6CA4" w:rsidP="00FB6CA4">
      <w:pPr>
        <w:spacing w:after="0" w:line="240" w:lineRule="auto"/>
        <w:rPr>
          <w:rFonts w:eastAsia="Times New Roman" w:cs="Times New Roman"/>
          <w:szCs w:val="24"/>
        </w:rPr>
      </w:pPr>
    </w:p>
    <w:p w14:paraId="6E51A43C" w14:textId="77777777" w:rsidR="00434C98" w:rsidRPr="00C13432" w:rsidRDefault="00FB6CA4" w:rsidP="00C13432">
      <w:pPr>
        <w:spacing w:after="0" w:line="240" w:lineRule="auto"/>
        <w:ind w:left="720"/>
        <w:rPr>
          <w:rFonts w:eastAsia="Times New Roman" w:cs="Times New Roman"/>
          <w:szCs w:val="24"/>
        </w:rPr>
      </w:pPr>
      <w:r w:rsidRPr="00EE21B9">
        <w:rPr>
          <w:rFonts w:eastAsia="Times New Roman" w:cs="Times New Roman"/>
          <w:b/>
          <w:szCs w:val="24"/>
        </w:rPr>
        <w:t>DISABILITIES:</w:t>
      </w:r>
      <w:r w:rsidRPr="00EE21B9">
        <w:rPr>
          <w:rFonts w:eastAsia="Times New Roman" w:cs="Times New Roman"/>
          <w:szCs w:val="24"/>
        </w:rPr>
        <w:t xml:space="preserve">  Students with disabilities may contact the Disabilities Service Office, Central Campus, at 800-628-7722 or 937-393-3431.</w:t>
      </w:r>
    </w:p>
    <w:sectPr w:rsidR="00434C98" w:rsidRPr="00C1343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BB058" w14:textId="77777777" w:rsidR="00C13432" w:rsidRDefault="00C13432" w:rsidP="00C13432">
      <w:pPr>
        <w:spacing w:after="0" w:line="240" w:lineRule="auto"/>
      </w:pPr>
      <w:r>
        <w:separator/>
      </w:r>
    </w:p>
  </w:endnote>
  <w:endnote w:type="continuationSeparator" w:id="0">
    <w:p w14:paraId="4ED8F875" w14:textId="77777777" w:rsidR="00C13432" w:rsidRDefault="00C13432" w:rsidP="00C1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917FF" w14:textId="77777777" w:rsidR="00C13432" w:rsidRDefault="00C13432" w:rsidP="00C13432">
      <w:pPr>
        <w:spacing w:after="0" w:line="240" w:lineRule="auto"/>
      </w:pPr>
      <w:r>
        <w:separator/>
      </w:r>
    </w:p>
  </w:footnote>
  <w:footnote w:type="continuationSeparator" w:id="0">
    <w:p w14:paraId="09BA4B69" w14:textId="77777777" w:rsidR="00C13432" w:rsidRDefault="00C13432" w:rsidP="00C13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98381352"/>
      <w:docPartObj>
        <w:docPartGallery w:val="Page Numbers (Top of Page)"/>
        <w:docPartUnique/>
      </w:docPartObj>
    </w:sdtPr>
    <w:sdtEndPr>
      <w:rPr>
        <w:sz w:val="24"/>
      </w:rPr>
    </w:sdtEndPr>
    <w:sdtContent>
      <w:p w14:paraId="0BCBA34D" w14:textId="77777777" w:rsidR="00C13432" w:rsidRPr="00C13432" w:rsidRDefault="00C13432" w:rsidP="00C13432">
        <w:pPr>
          <w:pStyle w:val="Header"/>
          <w:rPr>
            <w:sz w:val="22"/>
          </w:rPr>
        </w:pPr>
        <w:r w:rsidRPr="00C13432">
          <w:rPr>
            <w:sz w:val="22"/>
          </w:rPr>
          <w:t>Southern State Community College</w:t>
        </w:r>
      </w:p>
      <w:p w14:paraId="1E448084" w14:textId="77777777" w:rsidR="00C13432" w:rsidRPr="00C13432" w:rsidRDefault="00C13432" w:rsidP="00C13432">
        <w:pPr>
          <w:pStyle w:val="Header"/>
          <w:rPr>
            <w:sz w:val="22"/>
          </w:rPr>
        </w:pPr>
        <w:r w:rsidRPr="00C13432">
          <w:rPr>
            <w:sz w:val="22"/>
          </w:rPr>
          <w:t xml:space="preserve">Curriculum Committee – Approved: </w:t>
        </w:r>
        <w:r>
          <w:rPr>
            <w:sz w:val="22"/>
          </w:rPr>
          <w:t>February 2019</w:t>
        </w:r>
        <w:r w:rsidRPr="00C13432">
          <w:rPr>
            <w:sz w:val="22"/>
          </w:rPr>
          <w:t xml:space="preserve">  </w:t>
        </w:r>
        <w:r w:rsidRPr="00C13432">
          <w:rPr>
            <w:sz w:val="22"/>
          </w:rPr>
          <w:tab/>
        </w:r>
      </w:p>
      <w:p w14:paraId="4502FCA1" w14:textId="77777777" w:rsidR="00C13432" w:rsidRPr="00C13432" w:rsidRDefault="00C13432" w:rsidP="00C13432">
        <w:pPr>
          <w:pStyle w:val="NoSpacing"/>
          <w:rPr>
            <w:sz w:val="22"/>
          </w:rPr>
        </w:pPr>
        <w:r>
          <w:rPr>
            <w:sz w:val="22"/>
          </w:rPr>
          <w:t>CSCI 2240 – Systems Analysis</w:t>
        </w:r>
      </w:p>
      <w:p w14:paraId="1EA27A91" w14:textId="1495F173" w:rsidR="00C13432" w:rsidRPr="00C13432" w:rsidRDefault="00C13432">
        <w:pPr>
          <w:pStyle w:val="Header"/>
        </w:pPr>
        <w:r w:rsidRPr="00C13432">
          <w:rPr>
            <w:sz w:val="22"/>
          </w:rPr>
          <w:t xml:space="preserve">Page </w:t>
        </w:r>
        <w:r w:rsidRPr="00C13432">
          <w:rPr>
            <w:bCs/>
            <w:sz w:val="22"/>
          </w:rPr>
          <w:fldChar w:fldCharType="begin"/>
        </w:r>
        <w:r w:rsidRPr="00C13432">
          <w:rPr>
            <w:bCs/>
            <w:sz w:val="22"/>
          </w:rPr>
          <w:instrText xml:space="preserve"> PAGE </w:instrText>
        </w:r>
        <w:r w:rsidRPr="00C13432">
          <w:rPr>
            <w:bCs/>
            <w:sz w:val="22"/>
          </w:rPr>
          <w:fldChar w:fldCharType="separate"/>
        </w:r>
        <w:r w:rsidR="00BF1A1B">
          <w:rPr>
            <w:bCs/>
            <w:noProof/>
            <w:sz w:val="22"/>
          </w:rPr>
          <w:t>1</w:t>
        </w:r>
        <w:r w:rsidRPr="00C13432">
          <w:rPr>
            <w:bCs/>
            <w:sz w:val="22"/>
          </w:rPr>
          <w:fldChar w:fldCharType="end"/>
        </w:r>
        <w:r w:rsidRPr="00C13432">
          <w:rPr>
            <w:sz w:val="22"/>
          </w:rPr>
          <w:t xml:space="preserve"> of </w:t>
        </w:r>
        <w:r w:rsidRPr="00C13432">
          <w:rPr>
            <w:bCs/>
            <w:sz w:val="22"/>
          </w:rPr>
          <w:fldChar w:fldCharType="begin"/>
        </w:r>
        <w:r w:rsidRPr="00C13432">
          <w:rPr>
            <w:bCs/>
            <w:sz w:val="22"/>
          </w:rPr>
          <w:instrText xml:space="preserve"> NUMPAGES  </w:instrText>
        </w:r>
        <w:r w:rsidRPr="00C13432">
          <w:rPr>
            <w:bCs/>
            <w:sz w:val="22"/>
          </w:rPr>
          <w:fldChar w:fldCharType="separate"/>
        </w:r>
        <w:r w:rsidR="00BF1A1B">
          <w:rPr>
            <w:bCs/>
            <w:noProof/>
            <w:sz w:val="22"/>
          </w:rPr>
          <w:t>3</w:t>
        </w:r>
        <w:r w:rsidRPr="00C13432">
          <w:rPr>
            <w:bCs/>
            <w:sz w:val="22"/>
          </w:rPr>
          <w:fldChar w:fldCharType="end"/>
        </w:r>
      </w:p>
    </w:sdtContent>
  </w:sdt>
  <w:p w14:paraId="5A44CA7E" w14:textId="77777777" w:rsidR="00C13432" w:rsidRDefault="00C13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95D"/>
    <w:multiLevelType w:val="hybridMultilevel"/>
    <w:tmpl w:val="13A03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50EE6"/>
    <w:multiLevelType w:val="hybridMultilevel"/>
    <w:tmpl w:val="6986D2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D3C4B"/>
    <w:multiLevelType w:val="hybridMultilevel"/>
    <w:tmpl w:val="13A03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FA3DE5"/>
    <w:multiLevelType w:val="hybridMultilevel"/>
    <w:tmpl w:val="8772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CA4"/>
    <w:rsid w:val="000800F7"/>
    <w:rsid w:val="00434C98"/>
    <w:rsid w:val="006E4DCF"/>
    <w:rsid w:val="007F10DA"/>
    <w:rsid w:val="008966C2"/>
    <w:rsid w:val="008A288B"/>
    <w:rsid w:val="009E674F"/>
    <w:rsid w:val="00BF1A1B"/>
    <w:rsid w:val="00C13432"/>
    <w:rsid w:val="00DA1F6E"/>
    <w:rsid w:val="00DE20BD"/>
    <w:rsid w:val="00E96FBD"/>
    <w:rsid w:val="00FB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7BB73"/>
  <w15:docId w15:val="{4336B6A4-0BB6-4340-985D-FECD0C33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CA4"/>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CA4"/>
    <w:pPr>
      <w:ind w:left="720"/>
      <w:contextualSpacing/>
    </w:pPr>
  </w:style>
  <w:style w:type="paragraph" w:styleId="Header">
    <w:name w:val="header"/>
    <w:basedOn w:val="Normal"/>
    <w:link w:val="HeaderChar"/>
    <w:uiPriority w:val="99"/>
    <w:unhideWhenUsed/>
    <w:rsid w:val="00FB6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CA4"/>
    <w:rPr>
      <w:rFonts w:ascii="Times New Roman" w:hAnsi="Times New Roman"/>
      <w:sz w:val="24"/>
    </w:rPr>
  </w:style>
  <w:style w:type="paragraph" w:styleId="NoSpacing">
    <w:name w:val="No Spacing"/>
    <w:uiPriority w:val="1"/>
    <w:qFormat/>
    <w:rsid w:val="00FB6CA4"/>
    <w:pPr>
      <w:spacing w:after="0" w:line="240" w:lineRule="auto"/>
    </w:pPr>
    <w:rPr>
      <w:rFonts w:ascii="Times New Roman" w:hAnsi="Times New Roman"/>
      <w:sz w:val="24"/>
    </w:rPr>
  </w:style>
  <w:style w:type="table" w:styleId="TableGrid">
    <w:name w:val="Table Grid"/>
    <w:basedOn w:val="TableNormal"/>
    <w:uiPriority w:val="59"/>
    <w:rsid w:val="00FB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B6CA4"/>
    <w:pPr>
      <w:spacing w:after="0" w:line="240" w:lineRule="auto"/>
    </w:pPr>
    <w:rPr>
      <w:sz w:val="20"/>
      <w:szCs w:val="20"/>
    </w:rPr>
  </w:style>
  <w:style w:type="character" w:customStyle="1" w:styleId="FootnoteTextChar">
    <w:name w:val="Footnote Text Char"/>
    <w:basedOn w:val="DefaultParagraphFont"/>
    <w:link w:val="FootnoteText"/>
    <w:uiPriority w:val="99"/>
    <w:rsid w:val="00FB6CA4"/>
    <w:rPr>
      <w:rFonts w:ascii="Times New Roman" w:hAnsi="Times New Roman"/>
      <w:sz w:val="20"/>
      <w:szCs w:val="20"/>
    </w:rPr>
  </w:style>
  <w:style w:type="paragraph" w:styleId="ListBullet">
    <w:name w:val="List Bullet"/>
    <w:basedOn w:val="Normal"/>
    <w:rsid w:val="008A288B"/>
    <w:pPr>
      <w:tabs>
        <w:tab w:val="num" w:pos="360"/>
      </w:tabs>
      <w:spacing w:after="0" w:line="240" w:lineRule="auto"/>
    </w:pPr>
    <w:rPr>
      <w:rFonts w:eastAsia="Times New Roman" w:cs="Times New Roman"/>
      <w:bCs/>
      <w:szCs w:val="24"/>
    </w:rPr>
  </w:style>
  <w:style w:type="character" w:customStyle="1" w:styleId="apple-style-span">
    <w:name w:val="apple-style-span"/>
    <w:rsid w:val="008A288B"/>
  </w:style>
  <w:style w:type="paragraph" w:styleId="BodyText2">
    <w:name w:val="Body Text 2"/>
    <w:basedOn w:val="Normal"/>
    <w:link w:val="BodyText2Char"/>
    <w:unhideWhenUsed/>
    <w:rsid w:val="008A288B"/>
    <w:pPr>
      <w:spacing w:after="0" w:line="240" w:lineRule="auto"/>
    </w:pPr>
    <w:rPr>
      <w:rFonts w:eastAsia="Times New Roman" w:cs="Times New Roman"/>
      <w:szCs w:val="20"/>
    </w:rPr>
  </w:style>
  <w:style w:type="character" w:customStyle="1" w:styleId="BodyText2Char">
    <w:name w:val="Body Text 2 Char"/>
    <w:basedOn w:val="DefaultParagraphFont"/>
    <w:link w:val="BodyText2"/>
    <w:rsid w:val="008A288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3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43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e6355ab69b056d6950862b8a60a98b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97F587-5FD6-4308-BF03-7C73FE325916}">
  <ds:schemaRefs>
    <ds:schemaRef ds:uri="http://schemas.microsoft.com/sharepoint/v3/contenttype/forms"/>
  </ds:schemaRefs>
</ds:datastoreItem>
</file>

<file path=customXml/itemProps2.xml><?xml version="1.0" encoding="utf-8"?>
<ds:datastoreItem xmlns:ds="http://schemas.openxmlformats.org/officeDocument/2006/customXml" ds:itemID="{939CD3A0-FA56-4752-A179-B09994EBD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81FC5C-D46B-4B35-99D6-24F6FAE04FAB}">
  <ds:schemaRefs>
    <ds:schemaRef ds:uri="http://purl.org/dc/terms/"/>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Moots</dc:creator>
  <cp:lastModifiedBy>SSCC\tbick2</cp:lastModifiedBy>
  <cp:revision>9</cp:revision>
  <dcterms:created xsi:type="dcterms:W3CDTF">2019-01-23T16:52:00Z</dcterms:created>
  <dcterms:modified xsi:type="dcterms:W3CDTF">2019-02-15T16:38:00Z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0x010100193A1F4968261847B0FF4C26138387DD</vt:lpwstr>
  </property>
</Properties>
</file>